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5.png" ContentType="image/png"/>
  <Override PartName="/word/media/rId31.jpg" ContentType="image/jpeg"/>
  <Override PartName="/word/media/rId191.png" ContentType="image/png"/>
  <Override PartName="/word/media/rId195.png" ContentType="image/png"/>
  <Override PartName="/word/media/rId146.png" ContentType="image/png"/>
  <Override PartName="/word/media/rId339.jpg" ContentType="image/jpeg"/>
  <Override PartName="/word/media/rId433.jpg" ContentType="image/jpeg"/>
  <Override PartName="/word/media/rId560.png" ContentType="image/png"/>
  <Override PartName="/word/media/rId514.png" ContentType="image/png"/>
  <Override PartName="/word/media/rId131.png" ContentType="image/png"/>
  <Override PartName="/word/media/rId456.png" ContentType="image/png"/>
  <Override PartName="/word/media/rId53.png" ContentType="image/png"/>
  <Override PartName="/word/media/rId57.png" ContentType="image/png"/>
  <Override PartName="/word/media/rId396.png" ContentType="image/png"/>
  <Override PartName="/word/media/rId409.png" ContentType="image/png"/>
  <Override PartName="/word/media/rId414.png" ContentType="image/png"/>
  <Override PartName="/word/media/rId241.png" ContentType="image/png"/>
  <Override PartName="/word/media/rId400.png" ContentType="image/png"/>
  <Override PartName="/word/media/rId324.png" ContentType="image/png"/>
  <Override PartName="/word/media/rId332.png" ContentType="image/png"/>
  <Override PartName="/word/media/rId83.png" ContentType="image/png"/>
  <Override PartName="/word/media/rId69.png" ContentType="image/png"/>
  <Override PartName="/word/media/rId122.png" ContentType="image/png"/>
  <Override PartName="/word/media/rId312.png" ContentType="image/png"/>
  <Override PartName="/word/media/rId549.png" ContentType="image/png"/>
  <Override PartName="/word/media/rId462.png" ContentType="image/png"/>
  <Override PartName="/word/media/rId486.png" ContentType="image/png"/>
  <Override PartName="/word/media/rId490.png" ContentType="image/png"/>
  <Override PartName="/word/media/rId418.png" ContentType="image/png"/>
  <Override PartName="/word/media/rId566.jpg" ContentType="image/jpeg"/>
  <Override PartName="/word/media/rId23.jpg" ContentType="image/jpeg"/>
  <Override PartName="/word/media/rId227.jpg" ContentType="image/jpeg"/>
  <Override PartName="/word/media/rId502.png" ContentType="image/png"/>
  <Override PartName="/word/media/rId478.png" ContentType="image/png"/>
  <Override PartName="/word/media/rId159.png" ContentType="image/png"/>
  <Override PartName="/word/media/rId177.jpg" ContentType="image/jpeg"/>
  <Override PartName="/word/media/rId173.jpg" ContentType="image/jpeg"/>
  <Override PartName="/word/media/rId264.png" ContentType="image/png"/>
  <Override PartName="/word/media/rId354.png" ContentType="image/png"/>
  <Override PartName="/word/media/rId424.jpg" ContentType="image/jpeg"/>
  <Override PartName="/word/media/rId300.png" ContentType="image/png"/>
  <Override PartName="/word/media/rId78.jpg" ContentType="image/jpeg"/>
  <Override PartName="/word/media/rId75.jpg" ContentType="image/jpeg"/>
  <Override PartName="/word/media/rId246.png" ContentType="image/png"/>
  <Override PartName="/word/media/rId250.png" ContentType="image/png"/>
  <Override PartName="/word/media/rId254.png" ContentType="image/png"/>
  <Override PartName="/word/media/rId319.png" ContentType="image/png"/>
  <Override PartName="/word/media/rId218.png" ContentType="image/png"/>
  <Override PartName="/word/media/rId362.png" ContentType="image/png"/>
  <Override PartName="/word/media/rId273.png" ContentType="image/png"/>
  <Override PartName="/word/media/rId277.png" ContentType="image/png"/>
  <Override PartName="/word/media/rId232.jpg" ContentType="image/jpeg"/>
  <Override PartName="/word/media/rId287.png" ContentType="image/png"/>
  <Override PartName="/word/media/rId366.png" ContentType="image/png"/>
  <Override PartName="/word/media/rId459.png" ContentType="image/png"/>
  <Override PartName="/word/media/rId98.png" ContentType="image/png"/>
  <Override PartName="/word/media/rId126.png" ContentType="image/png"/>
  <Override PartName="/word/media/rId495.png" ContentType="image/png"/>
  <Override PartName="/word/media/rId518.png" ContentType="image/png"/>
  <Override PartName="/word/media/rId507.png" ContentType="image/png"/>
  <Override PartName="/word/media/rId209.png" ContentType="image/png"/>
  <Override PartName="/word/media/rId214.png" ContentType="image/png"/>
  <Override PartName="/word/media/rId203.png" ContentType="image/png"/>
  <Override PartName="/word/media/rId544.png" ContentType="image/png"/>
  <Override PartName="/word/media/rId358.png" ContentType="image/png"/>
  <Override PartName="/word/media/rId441.jpg" ContentType="image/jpeg"/>
  <Override PartName="/word/media/rId37.png" ContentType="image/png"/>
  <Override PartName="/word/media/rId64.png" ContentType="image/png"/>
  <Override PartName="/word/media/rId163.png" ContentType="image/png"/>
  <Override PartName="/word/media/rId404.png" ContentType="image/png"/>
  <Override PartName="/word/media/rId185.jpg" ContentType="image/jpeg"/>
  <Override PartName="/word/media/rId346.png" ContentType="image/png"/>
  <Override PartName="/word/media/rId350.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April</w:t>
      </w:r>
      <w:r>
        <w:t xml:space="preserve"> </w:t>
      </w:r>
      <w:r>
        <w:t xml:space="preserve">5,</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6" w:name="preface"/>
    <w:p>
      <w:pPr>
        <w:pStyle w:val="Heading1"/>
      </w:pPr>
      <w:r>
        <w:t xml:space="preserve">1. Preface</w:t>
      </w:r>
    </w:p>
    <w:bookmarkStart w:id="22" w:name="about-the-notes"/>
    <w:p>
      <w:pPr>
        <w:pStyle w:val="Heading2"/>
      </w:pPr>
      <w:r>
        <w:t xml:space="preserve">About the notes</w:t>
      </w:r>
    </w:p>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A pdf version of these notes is available</w:t>
      </w:r>
      <w:r>
        <w:t xml:space="preserve"> </w:t>
      </w:r>
      <w:hyperlink r:id="rId20">
        <w:r>
          <w:rPr>
            <w:rStyle w:val="Hyperlink"/>
          </w:rPr>
          <w:t xml:space="preserve">here</w:t>
        </w:r>
      </w:hyperlink>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Do not distribute without permission.</w:t>
      </w:r>
    </w:p>
    <w:p>
      <w:pPr>
        <w:numPr>
          <w:ilvl w:val="0"/>
          <w:numId w:val="1001"/>
        </w:numPr>
        <w:pStyle w:val="Compact"/>
      </w:pPr>
      <w:r>
        <w:t xml:space="preserve">For making an appointment, you can use the online tool that you find on my private homepage:</w:t>
      </w:r>
      <w:r>
        <w:t xml:space="preserve"> </w:t>
      </w:r>
      <w:hyperlink r:id="rId21">
        <w:r>
          <w:rPr>
            <w:rStyle w:val="Hyperlink"/>
          </w:rPr>
          <w:t xml:space="preserve">https://hubchev.github.io/</w:t>
        </w:r>
      </w:hyperlink>
    </w:p>
    <w:bookmarkEnd w:id="22"/>
    <w:bookmarkStart w:id="28"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6" w:name="fig-itsme"/>
          <w:p>
            <w:pPr>
              <w:pStyle w:val="Compact"/>
              <w:jc w:val="center"/>
            </w:pPr>
            <w:r>
              <w:drawing>
                <wp:inline>
                  <wp:extent cx="2133600" cy="1422567"/>
                  <wp:effectExtent b="0" l="0" r="0" t="0"/>
                  <wp:docPr descr="" title="" id="24" name="Picture"/>
                  <a:graphic>
                    <a:graphicData uri="http://schemas.openxmlformats.org/drawingml/2006/picture">
                      <pic:pic>
                        <pic:nvPicPr>
                          <pic:cNvPr descr="fig/huber2.jpeg" id="25" name="Picture"/>
                          <pic:cNvPicPr>
                            <a:picLocks noChangeArrowheads="1" noChangeAspect="1"/>
                          </pic:cNvPicPr>
                        </pic:nvPicPr>
                        <pic:blipFill>
                          <a:blip r:embed="rId23"/>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Prof. Dr. Stephan Huber</w:t>
            </w:r>
          </w:p>
          <w:bookmarkEnd w:id="26"/>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27">
        <w:r>
          <w:rPr>
            <w:rStyle w:val="Hyperlink"/>
          </w:rPr>
          <w:t xml:space="preserve">hubchev.github.io</w:t>
        </w:r>
      </w:hyperlink>
      <w:r>
        <w:t xml:space="preserve">.</w:t>
      </w:r>
    </w:p>
    <w:bookmarkEnd w:id="28"/>
    <w:bookmarkStart w:id="29" w:name="contact"/>
    <w:p>
      <w:pPr>
        <w:pStyle w:val="Heading2"/>
      </w:pPr>
      <w:r>
        <w:t xml:space="preserve">Contact</w:t>
      </w:r>
    </w:p>
    <w:p>
      <w:pPr>
        <w:pStyle w:val="SourceCode"/>
      </w:pPr>
      <w:r>
        <w:rPr>
          <w:rStyle w:val="VerbatimChar"/>
        </w:rPr>
        <w:t xml:space="preserve">   Hochschule Fresenius für Wirtschaft &amp; Medien GmbH</w:t>
      </w:r>
      <w:r>
        <w:br/>
      </w:r>
      <w:r>
        <w:rPr>
          <w:rStyle w:val="VerbatimChar"/>
        </w:rPr>
        <w:t xml:space="preserve">   Im MediaPark 4c</w:t>
      </w:r>
      <w:r>
        <w:br/>
      </w:r>
      <w:r>
        <w:rPr>
          <w:rStyle w:val="VerbatimChar"/>
        </w:rPr>
        <w:t xml:space="preserve">   50670 Cologne</w:t>
      </w:r>
      <w:r>
        <w:br/>
      </w:r>
      <w:r>
        <w:rPr>
          <w:rStyle w:val="VerbatimChar"/>
        </w:rPr>
        <w:t xml:space="preserve">   </w:t>
      </w:r>
      <w:r>
        <w:br/>
      </w:r>
      <w:r>
        <w:rPr>
          <w:rStyle w:val="VerbatimChar"/>
        </w:rPr>
        <w:t xml:space="preserve">   Office: 4e OG-3 </w:t>
      </w:r>
      <w:r>
        <w:br/>
      </w:r>
      <w:r>
        <w:rPr>
          <w:rStyle w:val="VerbatimChar"/>
        </w:rPr>
        <w:t xml:space="preserve">   Telefon: +49 221 973199-523</w:t>
      </w:r>
      <w:r>
        <w:br/>
      </w:r>
      <w:r>
        <w:rPr>
          <w:rStyle w:val="VerbatimChar"/>
        </w:rPr>
        <w:t xml:space="preserve">   Mail: stephan.huber@hs-fresenius.de</w:t>
      </w:r>
      <w:r>
        <w:br/>
      </w:r>
      <w:r>
        <w:rPr>
          <w:rStyle w:val="VerbatimChar"/>
        </w:rPr>
        <w:t xml:space="preserve">   Private homepage: www.hubchev.github.io</w:t>
      </w:r>
      <w:r>
        <w:br/>
      </w:r>
      <w:r>
        <w:rPr>
          <w:rStyle w:val="VerbatimChar"/>
        </w:rPr>
        <w:t xml:space="preserve">   GitHub: https://github.com/hubchev</w:t>
      </w:r>
    </w:p>
    <w:bookmarkEnd w:id="29"/>
    <w:bookmarkStart w:id="30"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0"/>
    <w:bookmarkStart w:id="35"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34" w:name="fig-feynman"/>
          <w:p>
            <w:pPr>
              <w:jc w:val="center"/>
            </w:pPr>
            <w:r>
              <w:drawing>
                <wp:inline>
                  <wp:extent cx="1333500" cy="1543050"/>
                  <wp:effectExtent b="0" l="0" r="0" t="0"/>
                  <wp:docPr descr="" title="" id="32" name="Picture"/>
                  <a:graphic>
                    <a:graphicData uri="http://schemas.openxmlformats.org/drawingml/2006/picture">
                      <pic:pic>
                        <pic:nvPicPr>
                          <pic:cNvPr descr="fig/Richard-Feynman.jpg" id="33" name="Picture"/>
                          <pic:cNvPicPr>
                            <a:picLocks noChangeArrowheads="1" noChangeAspect="1"/>
                          </pic:cNvPicPr>
                        </pic:nvPicPr>
                        <pic:blipFill>
                          <a:blip r:embed="rId31"/>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1.2: Richard P. Feynman’s Los Alamos ID badge</w:t>
            </w:r>
          </w:p>
          <w:bookmarkEnd w:id="34"/>
        </w:tc>
      </w:tr>
    </w:tbl>
    <w:p>
      <w:pPr>
        <w:pStyle w:val="BodyText"/>
      </w:pPr>
      <w:r>
        <w:t xml:space="preserve">Richard P. Feynman (1918-1988) was a team leader at the Manhatten Project (see</w:t>
      </w:r>
      <w:r>
        <w:t xml:space="preserve"> </w:t>
      </w:r>
      <w:hyperlink w:anchor="fig-feynman">
        <w:r>
          <w:rPr>
            <w:rStyle w:val="Hyperlink"/>
          </w:rPr>
          <w:t xml:space="preserve">Figure 1.2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35"/>
    <w:bookmarkEnd w:id="36"/>
    <w:bookmarkStart w:id="172" w:name="monetary-international-economics"/>
    <w:p>
      <w:pPr>
        <w:pStyle w:val="Heading1"/>
      </w:pPr>
      <w:r>
        <w:t xml:space="preserve">2.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4" w:name="currencies"/>
    <w:p>
      <w:pPr>
        <w:pStyle w:val="Heading2"/>
      </w:pPr>
      <w:r>
        <w:t xml:space="preserve">2.1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1" w:name="exr-trumplira"/>
          <w:p>
            <w:pPr>
              <w:pStyle w:val="BodyText"/>
            </w:pPr>
            <w:r>
              <w:rPr>
                <w:bCs/>
                <w:b/>
              </w:rPr>
              <w:t xml:space="preserve">Exercise 2.1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0" w:name="fig-trumplira"/>
                <w:p>
                  <w:pPr>
                    <w:jc w:val="center"/>
                  </w:pPr>
                  <w:r>
                    <w:drawing>
                      <wp:inline>
                        <wp:extent cx="3733800" cy="3036412"/>
                        <wp:effectExtent b="0" l="0" r="0" t="0"/>
                        <wp:docPr descr="" title="" id="38" name="Picture"/>
                        <a:graphic>
                          <a:graphicData uri="http://schemas.openxmlformats.org/drawingml/2006/picture">
                            <pic:pic>
                              <pic:nvPicPr>
                                <pic:cNvPr descr="fig/trump_lira_pdf.png" id="39" name="Picture"/>
                                <pic:cNvPicPr>
                                  <a:picLocks noChangeArrowheads="1" noChangeAspect="1"/>
                                </pic:cNvPicPr>
                              </pic:nvPicPr>
                              <pic:blipFill>
                                <a:blip r:embed="rId37"/>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2.1: Trump doubles metal tariffs on Turkey by 20%</w:t>
                  </w:r>
                </w:p>
                <w:bookmarkEnd w:id="40"/>
              </w:tc>
            </w:tr>
          </w:tbl>
          <w:p>
            <w:pPr>
              <w:pStyle w:val="BodyText"/>
            </w:pPr>
            <w:r>
              <w:t xml:space="preserve">Do you understand the logic behind Mr. Trump’s action (see</w:t>
            </w:r>
            <w:r>
              <w:t xml:space="preserve"> </w:t>
            </w:r>
            <w:hyperlink w:anchor="fig-trumplira">
              <w:r>
                <w:rPr>
                  <w:rStyle w:val="Hyperlink"/>
                </w:rPr>
                <w:t xml:space="preserve">Figure 2.1</w:t>
              </w:r>
            </w:hyperlink>
            <w:r>
              <w:t xml:space="preserve">) to double metal</w:t>
            </w:r>
            <w:r>
              <w:t xml:space="preserve"> </w:t>
            </w:r>
            <w:r>
              <w:t xml:space="preserve">tariffs due to a fall of the Turkish Lira? Discuss.</w:t>
            </w:r>
          </w:p>
          <w:bookmarkEnd w:id="41"/>
        </w:tc>
      </w:tr>
    </w:tbl>
    <w:bookmarkStart w:id="49" w:name="exchange-rates"/>
    <w:p>
      <w:pPr>
        <w:pStyle w:val="Heading3"/>
      </w:pPr>
      <w:r>
        <w:t xml:space="preserve">2.1.1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opt/quarto/share/formats/docx/note.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opt/quarto/share/formats/docx/warning.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 w:name="exr-tradecurrencies"/>
          <w:p>
            <w:pPr>
              <w:pStyle w:val="BodyText"/>
            </w:pPr>
            <w:r>
              <w:rPr>
                <w:bCs/>
                <w:b/>
              </w:rPr>
              <w:t xml:space="preserve">Exercise 2.2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48"/>
        </w:tc>
      </w:tr>
    </w:tbl>
    <w:bookmarkEnd w:id="49"/>
    <w:bookmarkStart w:id="52" w:name="relative-prices"/>
    <w:p>
      <w:pPr>
        <w:pStyle w:val="Heading3"/>
      </w:pPr>
      <w:r>
        <w:t xml:space="preserve">2.1.2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2"/>
    <w:bookmarkStart w:id="63" w:name="exchange-rates-and-relative-prices"/>
    <w:p>
      <w:pPr>
        <w:pStyle w:val="Heading3"/>
      </w:pPr>
      <w:r>
        <w:t xml:space="preserve">2.1.3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urex1"/>
          <w:p>
            <w:pPr>
              <w:pStyle w:val="Compact"/>
              <w:jc w:val="center"/>
            </w:pPr>
            <w:r>
              <w:drawing>
                <wp:inline>
                  <wp:extent cx="5334000" cy="306518"/>
                  <wp:effectExtent b="0" l="0" r="0" t="0"/>
                  <wp:docPr descr="" title="" id="54" name="Picture"/>
                  <a:graphic>
                    <a:graphicData uri="http://schemas.openxmlformats.org/drawingml/2006/picture">
                      <pic:pic>
                        <pic:nvPicPr>
                          <pic:cNvPr descr="fig/curex1.png" id="55" name="Picture"/>
                          <pic:cNvPicPr>
                            <a:picLocks noChangeArrowheads="1" noChangeAspect="1"/>
                          </pic:cNvPicPr>
                        </pic:nvPicPr>
                        <pic:blipFill>
                          <a:blip r:embed="rId53"/>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One Wine per Euro</w:t>
            </w:r>
          </w:p>
          <w:bookmarkEnd w:id="56"/>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curex2"/>
          <w:p>
            <w:pPr>
              <w:pStyle w:val="Compact"/>
              <w:jc w:val="center"/>
            </w:pPr>
            <w:r>
              <w:drawing>
                <wp:inline>
                  <wp:extent cx="5334000" cy="331036"/>
                  <wp:effectExtent b="0" l="0" r="0" t="0"/>
                  <wp:docPr descr="" title="" id="58" name="Picture"/>
                  <a:graphic>
                    <a:graphicData uri="http://schemas.openxmlformats.org/drawingml/2006/picture">
                      <pic:pic>
                        <pic:nvPicPr>
                          <pic:cNvPr descr="fig/curex2.png" id="59" name="Picture"/>
                          <pic:cNvPicPr>
                            <a:picLocks noChangeArrowheads="1" noChangeAspect="1"/>
                          </pic:cNvPicPr>
                        </pic:nvPicPr>
                        <pic:blipFill>
                          <a:blip r:embed="rId57"/>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 wine per Euro</w:t>
            </w:r>
          </w:p>
          <w:bookmarkEnd w:id="60"/>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opt/quarto/share/formats/docx/note.png" id="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3"/>
    <w:bookmarkStart w:id="68" w:name="trump-and-relative-prices"/>
    <w:p>
      <w:pPr>
        <w:pStyle w:val="Heading3"/>
      </w:pPr>
      <w:r>
        <w:t xml:space="preserve">2.1.4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2.1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67" w:name="fig-trump_reply"/>
          <w:p>
            <w:pPr>
              <w:jc w:val="center"/>
            </w:pPr>
            <w:r>
              <w:drawing>
                <wp:inline>
                  <wp:extent cx="3733800" cy="551405"/>
                  <wp:effectExtent b="0" l="0" r="0" t="0"/>
                  <wp:docPr descr="" title="" id="65" name="Picture"/>
                  <a:graphic>
                    <a:graphicData uri="http://schemas.openxmlformats.org/drawingml/2006/picture">
                      <pic:pic>
                        <pic:nvPicPr>
                          <pic:cNvPr descr="fig/trump_reply_pdf.png" id="66" name="Picture"/>
                          <pic:cNvPicPr>
                            <a:picLocks noChangeArrowheads="1" noChangeAspect="1"/>
                          </pic:cNvPicPr>
                        </pic:nvPicPr>
                        <pic:blipFill>
                          <a:blip r:embed="rId64"/>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2.4:</w:t>
            </w:r>
            <w:r>
              <w:t xml:space="preserve"> </w:t>
            </w:r>
            <w:r>
              <w:rPr>
                <w:iCs/>
                <w:i/>
              </w:rPr>
              <w:t xml:space="preserve">Who wins in the end?</w:t>
            </w:r>
          </w:p>
          <w:bookmarkEnd w:id="67"/>
        </w:tc>
      </w:tr>
    </w:tbl>
    <w:bookmarkEnd w:id="68"/>
    <w:bookmarkStart w:id="88" w:name="sec-FOREX"/>
    <w:p>
      <w:pPr>
        <w:pStyle w:val="Heading3"/>
      </w:pPr>
      <w:r>
        <w:t xml:space="preserve">2.1.5 The FOREX</w:t>
      </w:r>
    </w:p>
    <w:bookmarkStart w:id="74" w:name="the-market"/>
    <w:p>
      <w:pPr>
        <w:pStyle w:val="Heading4"/>
      </w:pPr>
      <w:r>
        <w:t xml:space="preserve">2.1.5.1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2" w:name="fig-forexmarket"/>
          <w:p>
            <w:pPr>
              <w:pStyle w:val="Compact"/>
              <w:jc w:val="center"/>
            </w:pPr>
            <w:r>
              <w:drawing>
                <wp:inline>
                  <wp:extent cx="3733800" cy="1865438"/>
                  <wp:effectExtent b="0" l="0" r="0" t="0"/>
                  <wp:docPr descr="" title="" id="70" name="Picture"/>
                  <a:graphic>
                    <a:graphicData uri="http://schemas.openxmlformats.org/drawingml/2006/picture">
                      <pic:pic>
                        <pic:nvPicPr>
                          <pic:cNvPr descr="fig/forexmarket.png" id="71" name="Picture"/>
                          <pic:cNvPicPr>
                            <a:picLocks noChangeArrowheads="1" noChangeAspect="1"/>
                          </pic:cNvPicPr>
                        </pic:nvPicPr>
                        <pic:blipFill>
                          <a:blip r:embed="rId69"/>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Example of a foreign exchange market</w:t>
            </w:r>
          </w:p>
          <w:bookmarkEnd w:id="72"/>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tbl-forexdaily"/>
          <w:p>
            <w:pPr>
              <w:jc w:val="center"/>
            </w:pPr>
            <w:pPr>
              <w:jc w:val="start"/>
              <w:spacing w:before="200"/>
              <w:pStyle w:val="ImageCaption"/>
            </w:pPr>
            <w:r>
              <w:t xml:space="preserve">Table 2.1: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3"/>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4"/>
    <w:bookmarkStart w:id="82" w:name="actors-on-the-forex"/>
    <w:p>
      <w:pPr>
        <w:pStyle w:val="Heading4"/>
      </w:pPr>
      <w:r>
        <w:t xml:space="preserve">2.1.5.2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1"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76" name="Picture"/>
                  <a:graphic>
                    <a:graphicData uri="http://schemas.openxmlformats.org/drawingml/2006/picture">
                      <pic:pic>
                        <pic:nvPicPr>
                          <pic:cNvPr descr="fig/player_over.jpg" id="77" name="Picture"/>
                          <pic:cNvPicPr>
                            <a:picLocks noChangeArrowheads="1" noChangeAspect="1"/>
                          </pic:cNvPicPr>
                        </pic:nvPicPr>
                        <pic:blipFill>
                          <a:blip r:embed="rId75"/>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79" name="Picture"/>
                  <a:graphic>
                    <a:graphicData uri="http://schemas.openxmlformats.org/drawingml/2006/picture">
                      <pic:pic>
                        <pic:nvPicPr>
                          <pic:cNvPr descr="fig/player_open.jpg" id="80" name="Picture"/>
                          <pic:cNvPicPr>
                            <a:picLocks noChangeArrowheads="1" noChangeAspect="1"/>
                          </pic:cNvPicPr>
                        </pic:nvPicPr>
                        <pic:blipFill>
                          <a:blip r:embed="rId78"/>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2.6: Players on the foreign exchange market</w:t>
      </w:r>
    </w:p>
    <w:bookmarkEnd w:id="81"/>
    <w:bookmarkEnd w:id="82"/>
    <w:bookmarkStart w:id="87" w:name="the-vehicle-currency"/>
    <w:p>
      <w:pPr>
        <w:pStyle w:val="Heading4"/>
      </w:pPr>
      <w:r>
        <w:t xml:space="preserve">2.1.5.3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2.7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86" w:name="fig-forex-ms"/>
          <w:p>
            <w:pPr>
              <w:pStyle w:val="Compact"/>
              <w:jc w:val="center"/>
            </w:pPr>
            <w:r>
              <w:drawing>
                <wp:inline>
                  <wp:extent cx="5334000" cy="5515356"/>
                  <wp:effectExtent b="0" l="0" r="0" t="0"/>
                  <wp:docPr descr="" title="" id="84" name="Picture"/>
                  <a:graphic>
                    <a:graphicData uri="http://schemas.openxmlformats.org/drawingml/2006/picture">
                      <pic:pic>
                        <pic:nvPicPr>
                          <pic:cNvPr descr="fig/forex-ms.png" id="85" name="Picture"/>
                          <pic:cNvPicPr>
                            <a:picLocks noChangeArrowheads="1" noChangeAspect="1"/>
                          </pic:cNvPicPr>
                        </pic:nvPicPr>
                        <pic:blipFill>
                          <a:blip r:embed="rId83"/>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Market share of leading foreign exchange currencies in 2019</w:t>
            </w:r>
          </w:p>
          <w:bookmarkEnd w:id="86"/>
        </w:tc>
      </w:tr>
    </w:tbl>
    <w:bookmarkEnd w:id="87"/>
    <w:bookmarkEnd w:id="88"/>
    <w:bookmarkStart w:id="103" w:name="sec-pppa"/>
    <w:p>
      <w:pPr>
        <w:pStyle w:val="Heading3"/>
      </w:pPr>
      <w:r>
        <w:t xml:space="preserve">2.1.6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2.2</w:t>
        </w:r>
      </w:hyperlink>
      <w:r>
        <w:t xml:space="preserve"> </w:t>
      </w:r>
      <w:r>
        <w:t xml:space="preserve">and</w:t>
      </w:r>
      <w:r>
        <w:t xml:space="preserve"> </w:t>
      </w:r>
      <w:hyperlink w:anchor="exr-bigmac">
        <w:r>
          <w:rPr>
            <w:rStyle w:val="Hyperlink"/>
          </w:rPr>
          <w:t xml:space="preserve">Exercise 2.8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4" w:name="exr-bigmac"/>
          <w:p>
            <w:pPr>
              <w:pStyle w:val="BodyText"/>
            </w:pPr>
            <w:r>
              <w:rPr>
                <w:bCs/>
                <w:b/>
              </w:rPr>
              <w:t xml:space="preserve">Exercise 2.3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2.2</w:t>
              </w:r>
            </w:hyperlink>
            <w:r>
              <w:t xml:space="preserve"> </w:t>
            </w:r>
            <w:r>
              <w:t xml:space="preserve">shows countries with on average very expensive (</w:t>
            </w:r>
            <w:hyperlink w:anchor="tbl-expensivebigmac">
              <w:r>
                <w:rPr>
                  <w:rStyle w:val="Hyperlink"/>
                </w:rPr>
                <w:t xml:space="preserve">2.2 (a)</w:t>
              </w:r>
            </w:hyperlink>
            <w:r>
              <w:t xml:space="preserve">)</w:t>
            </w:r>
            <w:r>
              <w:t xml:space="preserve"> </w:t>
            </w:r>
            <w:r>
              <w:t xml:space="preserve">and cheap (</w:t>
            </w:r>
            <w:hyperlink w:anchor="tbl-cheapbigmac">
              <w:r>
                <w:rPr>
                  <w:rStyle w:val="Hyperlink"/>
                </w:rPr>
                <w:t xml:space="preserve">2.2 (b)</w:t>
              </w:r>
            </w:hyperlink>
            <w:r>
              <w:t xml:space="preserve">) Big Macs.</w:t>
            </w:r>
          </w:p>
          <w:tbl>
            <w:tblPr>
              <w:tblStyle w:val="Table"/>
              <w:tblW w:type="pct" w:w="5000"/>
              <w:tblLook w:firstRow="0" w:lastRow="0" w:firstColumn="0" w:lastColumn="0" w:noHBand="0" w:noVBand="0" w:val="0000"/>
              <w:jc w:val="start"/>
              <w:tblLayout w:type="fixed"/>
            </w:tblPr>
            <w:tblGrid>
              <w:gridCol w:w="7920"/>
            </w:tblGrid>
            <w:tr>
              <w:tc>
                <w:tcPr/>
                <w:bookmarkStart w:id="91" w:name="tbl-bigmac"/>
                <w:p>
                  <w:pPr>
                    <w:jc w:val="center"/>
                  </w:pPr>
                  <w:pPr>
                    <w:jc w:val="start"/>
                    <w:spacing w:before="200"/>
                    <w:pStyle w:val="ImageCaption"/>
                  </w:pPr>
                  <w:r>
                    <w:t xml:space="preserve">Table 2.2: The price of a Big Mac across countries</w:t>
                  </w:r>
                </w:p>
                <w:tbl>
                  <w:tblPr>
                    <w:tblStyle w:val="Table"/>
                    <w:tblW w:type="pct" w:w="5000"/>
                    <w:tblLook w:firstRow="0" w:lastRow="0" w:firstColumn="0" w:lastColumn="0" w:noHBand="0" w:noVBand="0" w:val="0000"/>
                    <w:jc w:val="start"/>
                    <w:tblLayout w:type="fixed"/>
                  </w:tblPr>
                  <w:tblGrid>
                    <w:gridCol w:w="7920"/>
                  </w:tblGrid>
                  <w:tr>
                    <w:tc>
                      <w:tcPr/>
                      <w:bookmarkStart w:id="89" w:name="tbl-expensivebigmac"/>
                      <w:p>
                        <w:pPr>
                          <w:jc w:val="center"/>
                          <w:jc w:val="center"/>
                        </w:pPr>
                        <w:pPr>
                          <w:jc w:val="start"/>
                          <w:spacing w:before="200"/>
                          <w:pStyle w:val="ImageCaption"/>
                        </w:pPr>
                        <w:r>
                          <w:t xml:space="preserve">(a) An Big Mac is relatively expensive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Switzerland</w:t>
                              </w:r>
                            </w:p>
                          </w:tc>
                          <w:tc>
                            <w:tcPr/>
                            <w:p>
                              <w:pPr>
                                <w:pStyle w:val="Compact"/>
                                <w:jc w:val="left"/>
                                <w:jc w:val="center"/>
                                <w:jc w:val="center"/>
                              </w:pPr>
                              <w:r>
                                <w:t xml:space="preserve">$6.57 (6.50 CHF)</w:t>
                              </w:r>
                            </w:p>
                          </w:tc>
                        </w:tr>
                        <w:tr>
                          <w:tc>
                            <w:tcPr/>
                            <w:p>
                              <w:pPr>
                                <w:pStyle w:val="Compact"/>
                                <w:jc w:val="left"/>
                                <w:jc w:val="center"/>
                                <w:jc w:val="center"/>
                              </w:pPr>
                              <w:r>
                                <w:t xml:space="preserve">Sweden</w:t>
                              </w:r>
                            </w:p>
                          </w:tc>
                          <w:tc>
                            <w:tcPr/>
                            <w:p>
                              <w:pPr>
                                <w:pStyle w:val="Compact"/>
                                <w:jc w:val="left"/>
                                <w:jc w:val="center"/>
                                <w:jc w:val="center"/>
                              </w:pPr>
                              <w:r>
                                <w:t xml:space="preserve">$5.83 (51.00 SEK)</w:t>
                              </w:r>
                            </w:p>
                          </w:tc>
                        </w:tr>
                        <w:tr>
                          <w:tc>
                            <w:tcPr/>
                            <w:p>
                              <w:pPr>
                                <w:pStyle w:val="Compact"/>
                                <w:jc w:val="left"/>
                                <w:jc w:val="center"/>
                                <w:jc w:val="center"/>
                              </w:pPr>
                              <w:r>
                                <w:t xml:space="preserve">United States</w:t>
                              </w:r>
                            </w:p>
                          </w:tc>
                          <w:tc>
                            <w:tcPr/>
                            <w:p>
                              <w:pPr>
                                <w:pStyle w:val="Compact"/>
                                <w:jc w:val="left"/>
                                <w:jc w:val="center"/>
                                <w:jc w:val="center"/>
                              </w:pPr>
                              <w:r>
                                <w:t xml:space="preserve">$5.51 (5.51 USD)</w:t>
                              </w:r>
                            </w:p>
                          </w:tc>
                        </w:tr>
                        <w:tr>
                          <w:tc>
                            <w:tcPr/>
                            <w:p>
                              <w:pPr>
                                <w:pStyle w:val="Compact"/>
                                <w:jc w:val="left"/>
                                <w:jc w:val="center"/>
                                <w:jc w:val="center"/>
                              </w:pPr>
                              <w:r>
                                <w:t xml:space="preserve">Norway</w:t>
                              </w:r>
                            </w:p>
                          </w:tc>
                          <w:tc>
                            <w:tcPr/>
                            <w:p>
                              <w:pPr>
                                <w:pStyle w:val="Compact"/>
                                <w:jc w:val="left"/>
                                <w:jc w:val="center"/>
                                <w:jc w:val="center"/>
                              </w:pPr>
                              <w:r>
                                <w:t xml:space="preserve">$5.22 (42 NOK)</w:t>
                              </w:r>
                            </w:p>
                          </w:tc>
                        </w:tr>
                        <w:tr>
                          <w:tc>
                            <w:tcPr/>
                            <w:p>
                              <w:pPr>
                                <w:pStyle w:val="Compact"/>
                                <w:jc w:val="left"/>
                                <w:jc w:val="center"/>
                                <w:jc w:val="center"/>
                              </w:pPr>
                              <w:r>
                                <w:t xml:space="preserve">Canada</w:t>
                              </w:r>
                            </w:p>
                          </w:tc>
                          <w:tc>
                            <w:tcPr/>
                            <w:p>
                              <w:pPr>
                                <w:pStyle w:val="Compact"/>
                                <w:jc w:val="left"/>
                                <w:jc w:val="center"/>
                                <w:jc w:val="center"/>
                              </w:pPr>
                              <w:r>
                                <w:t xml:space="preserve">$5.08 (6.65 CAD)</w:t>
                              </w:r>
                            </w:p>
                          </w:tc>
                        </w:tr>
                        <w:tr>
                          <w:tc>
                            <w:tcPr/>
                            <w:p>
                              <w:pPr>
                                <w:pStyle w:val="Compact"/>
                                <w:jc w:val="left"/>
                                <w:jc w:val="center"/>
                                <w:jc w:val="center"/>
                              </w:pPr>
                              <w:r>
                                <w:t xml:space="preserve">Euro area</w:t>
                              </w:r>
                            </w:p>
                          </w:tc>
                          <w:tc>
                            <w:tcPr/>
                            <w:p>
                              <w:pPr>
                                <w:pStyle w:val="Compact"/>
                                <w:jc w:val="left"/>
                                <w:jc w:val="center"/>
                                <w:jc w:val="center"/>
                              </w:pPr>
                              <w:r>
                                <w:t xml:space="preserve">$4.75 (4.56 EUR)</w:t>
                              </w:r>
                            </w:p>
                          </w:tc>
                        </w:tr>
                      </w:tbl>
                      <w:bookmarkEnd w:id="89"/>
                      <w:p/>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heapbigmac"/>
                      <w:p>
                        <w:pPr>
                          <w:jc w:val="center"/>
                          <w:jc w:val="center"/>
                        </w:pPr>
                        <w:pPr>
                          <w:jc w:val="start"/>
                          <w:spacing w:before="200"/>
                          <w:pStyle w:val="ImageCaption"/>
                        </w:pPr>
                        <w:r>
                          <w:t xml:space="preserve">(b) An Big Mac is relatively cheap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Egypt</w:t>
                              </w:r>
                            </w:p>
                          </w:tc>
                          <w:tc>
                            <w:tcPr/>
                            <w:p>
                              <w:pPr>
                                <w:pStyle w:val="Compact"/>
                                <w:jc w:val="left"/>
                                <w:jc w:val="center"/>
                                <w:jc w:val="center"/>
                              </w:pPr>
                              <w:r>
                                <w:t xml:space="preserve">$1.75 (31.37 EGP)</w:t>
                              </w:r>
                            </w:p>
                          </w:tc>
                        </w:tr>
                        <w:tr>
                          <w:tc>
                            <w:tcPr/>
                            <w:p>
                              <w:pPr>
                                <w:pStyle w:val="Compact"/>
                                <w:jc w:val="left"/>
                                <w:jc w:val="center"/>
                                <w:jc w:val="center"/>
                              </w:pPr>
                              <w:r>
                                <w:t xml:space="preserve">Ukraine</w:t>
                              </w:r>
                            </w:p>
                          </w:tc>
                          <w:tc>
                            <w:tcPr/>
                            <w:p>
                              <w:pPr>
                                <w:pStyle w:val="Compact"/>
                                <w:jc w:val="left"/>
                                <w:jc w:val="center"/>
                                <w:jc w:val="center"/>
                              </w:pPr>
                              <w:r>
                                <w:t xml:space="preserve">$1.91 (50 UAH)</w:t>
                              </w:r>
                            </w:p>
                          </w:tc>
                        </w:tr>
                        <w:tr>
                          <w:tc>
                            <w:tcPr/>
                            <w:p>
                              <w:pPr>
                                <w:pStyle w:val="Compact"/>
                                <w:jc w:val="left"/>
                                <w:jc w:val="center"/>
                                <w:jc w:val="center"/>
                              </w:pPr>
                              <w:r>
                                <w:t xml:space="preserve">Russia</w:t>
                              </w:r>
                            </w:p>
                          </w:tc>
                          <w:tc>
                            <w:tcPr/>
                            <w:p>
                              <w:pPr>
                                <w:pStyle w:val="Compact"/>
                                <w:jc w:val="left"/>
                                <w:jc w:val="center"/>
                                <w:jc w:val="center"/>
                              </w:pPr>
                              <w:r>
                                <w:t xml:space="preserve">$2.09 (130 RUB)</w:t>
                              </w:r>
                            </w:p>
                          </w:tc>
                        </w:tr>
                        <w:tr>
                          <w:tc>
                            <w:tcPr/>
                            <w:p>
                              <w:pPr>
                                <w:pStyle w:val="Compact"/>
                                <w:jc w:val="left"/>
                                <w:jc w:val="center"/>
                                <w:jc w:val="center"/>
                              </w:pPr>
                              <w:r>
                                <w:t xml:space="preserve">Malaysia</w:t>
                              </w:r>
                            </w:p>
                          </w:tc>
                          <w:tc>
                            <w:tcPr/>
                            <w:p>
                              <w:pPr>
                                <w:pStyle w:val="Compact"/>
                                <w:jc w:val="left"/>
                                <w:jc w:val="center"/>
                                <w:jc w:val="center"/>
                              </w:pPr>
                              <w:r>
                                <w:t xml:space="preserve">$2.10 (8.45 MYR)</w:t>
                              </w:r>
                            </w:p>
                          </w:tc>
                        </w:tr>
                        <w:tr>
                          <w:tc>
                            <w:tcPr/>
                            <w:p>
                              <w:pPr>
                                <w:pStyle w:val="Compact"/>
                                <w:jc w:val="left"/>
                                <w:jc w:val="center"/>
                                <w:jc w:val="center"/>
                              </w:pPr>
                              <w:r>
                                <w:t xml:space="preserve">Indonesia</w:t>
                              </w:r>
                            </w:p>
                          </w:tc>
                          <w:tc>
                            <w:tcPr/>
                            <w:p>
                              <w:pPr>
                                <w:pStyle w:val="Compact"/>
                                <w:jc w:val="left"/>
                                <w:jc w:val="center"/>
                                <w:jc w:val="center"/>
                              </w:pPr>
                              <w:r>
                                <w:t xml:space="preserve">$2.19 (31,500 IDR)</w:t>
                              </w:r>
                            </w:p>
                          </w:tc>
                        </w:tr>
                        <w:tr>
                          <w:tc>
                            <w:tcPr/>
                            <w:p>
                              <w:pPr>
                                <w:pStyle w:val="Compact"/>
                                <w:jc w:val="left"/>
                                <w:jc w:val="center"/>
                                <w:jc w:val="center"/>
                              </w:pPr>
                              <w:r>
                                <w:t xml:space="preserve">Taiwan</w:t>
                              </w:r>
                            </w:p>
                          </w:tc>
                          <w:tc>
                            <w:tcPr/>
                            <w:p>
                              <w:pPr>
                                <w:pStyle w:val="Compact"/>
                                <w:jc w:val="left"/>
                                <w:jc w:val="center"/>
                                <w:jc w:val="center"/>
                              </w:pPr>
                              <w:r>
                                <w:t xml:space="preserve">$2.27 (69 TWD)</w:t>
                              </w:r>
                            </w:p>
                          </w:tc>
                        </w:tr>
                      </w:tbl>
                      <w:bookmarkEnd w:id="90"/>
                      <w:p/>
                    </w:tc>
                  </w:tr>
                </w:tbl>
                <w:p>
                  <w:pPr>
                    <w:jc w:val="center"/>
                  </w:pPr>
                  <w:r>
                    <w:rPr>
                      <w:iCs/>
                      <w:i/>
                    </w:rPr>
                    <w:t xml:space="preserve">Source: https://github.com/TheEconomist/big-mac-data (July 18, 2018).</w:t>
                  </w:r>
                </w:p>
                <w:bookmarkEnd w:id="91"/>
              </w:tc>
            </w:tr>
          </w:tbl>
          <w:p>
            <w:pPr>
              <w:numPr>
                <w:ilvl w:val="0"/>
                <w:numId w:val="1015"/>
              </w:numPr>
              <w:pStyle w:val="Compact"/>
            </w:pPr>
            <w:r>
              <w:t xml:space="preserve">Read</w:t>
            </w:r>
            <w:r>
              <w:t xml:space="preserve"> </w:t>
            </w:r>
            <w:hyperlink r:id="rId92">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3">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2.2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arbitrage"/>
          <w:p>
            <w:pPr>
              <w:pStyle w:val="BodyText"/>
            </w:pPr>
            <w:r>
              <w:rPr>
                <w:bCs/>
                <w:b/>
              </w:rPr>
              <w:t xml:space="preserve">Exercise 2.4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difprice"/>
                <w:p>
                  <w:pPr>
                    <w:jc w:val="center"/>
                  </w:pPr>
                  <w:pPr>
                    <w:jc w:val="start"/>
                    <w:spacing w:before="200"/>
                    <w:pStyle w:val="ImageCaption"/>
                  </w:pPr>
                  <w:r>
                    <w:t xml:space="preserve">Table 2.3: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5"/>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2.3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difcur"/>
                <w:p>
                  <w:pPr>
                    <w:jc w:val="center"/>
                  </w:pPr>
                  <w:pPr>
                    <w:jc w:val="start"/>
                    <w:spacing w:before="200"/>
                    <w:pStyle w:val="ImageCaption"/>
                  </w:pPr>
                  <w:r>
                    <w:t xml:space="preserve">Table 2.4: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6"/>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9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brexit"/>
          <w:p>
            <w:pPr>
              <w:pStyle w:val="BodyText"/>
            </w:pPr>
            <w:r>
              <w:rPr>
                <w:bCs/>
                <w:b/>
              </w:rPr>
              <w:t xml:space="preserve">Exercise 2.5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2.8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1" w:name="fig-sinkflug"/>
                <w:p>
                  <w:pPr>
                    <w:jc w:val="center"/>
                  </w:pPr>
                  <w:r>
                    <w:drawing>
                      <wp:inline>
                        <wp:extent cx="5334000" cy="3683520"/>
                        <wp:effectExtent b="0" l="0" r="0" t="0"/>
                        <wp:docPr descr="" title="" id="99" name="Picture"/>
                        <a:graphic>
                          <a:graphicData uri="http://schemas.openxmlformats.org/drawingml/2006/picture">
                            <pic:pic>
                              <pic:nvPicPr>
                                <pic:cNvPr descr="fig/sinkflug.png" id="100" name="Picture"/>
                                <pic:cNvPicPr>
                                  <a:picLocks noChangeArrowheads="1" noChangeAspect="1"/>
                                </pic:cNvPicPr>
                              </pic:nvPicPr>
                              <pic:blipFill>
                                <a:blip r:embed="rId98"/>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2.8: The Price of the British Pound (€/£)</w:t>
                  </w:r>
                </w:p>
                <w:bookmarkEnd w:id="101"/>
              </w:tc>
            </w:tr>
          </w:tbl>
          <w:bookmarkEnd w:id="102"/>
        </w:tc>
      </w:tr>
    </w:tbl>
    <w:bookmarkEnd w:id="103"/>
    <w:bookmarkEnd w:id="104"/>
    <w:bookmarkStart w:id="137" w:name="sec-International-investments"/>
    <w:p>
      <w:pPr>
        <w:pStyle w:val="Heading2"/>
      </w:pPr>
      <w:r>
        <w:t xml:space="preserve">2.2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6" w:name="foreign-exchange-reserves"/>
    <w:p>
      <w:pPr>
        <w:pStyle w:val="Heading3"/>
      </w:pPr>
      <w:r>
        <w:t xml:space="preserve">2.2.1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5">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6"/>
    <w:bookmarkStart w:id="113" w:name="three-components-of-the-rate-of-return"/>
    <w:p>
      <w:pPr>
        <w:pStyle w:val="Heading3"/>
      </w:pPr>
      <w:r>
        <w:t xml:space="preserve">2.2.2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08" w:name="interest-rate"/>
    <w:p>
      <w:pPr>
        <w:pStyle w:val="Heading4"/>
      </w:pPr>
      <w:r>
        <w:t xml:space="preserve">2.2.2.1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07"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2.1</m:t>
              </m:r>
            </m:e>
          </m:d>
        </m:oMath>
      </m:oMathPara>
      <w:bookmarkEnd w:id="107"/>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08"/>
    <w:bookmarkStart w:id="110" w:name="exchange-rate"/>
    <w:p>
      <w:pPr>
        <w:pStyle w:val="Heading4"/>
      </w:pPr>
      <w:r>
        <w:t xml:space="preserve">2.2.2.2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09"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2.2</m:t>
              </m:r>
            </m:e>
          </m:d>
        </m:oMath>
      </m:oMathPara>
      <w:bookmarkEnd w:id="109"/>
    </w:p>
    <w:bookmarkEnd w:id="110"/>
    <w:bookmarkStart w:id="112" w:name="inflation"/>
    <w:p>
      <w:pPr>
        <w:pStyle w:val="Heading4"/>
      </w:pPr>
      <w:r>
        <w:t xml:space="preserve">2.2.2.3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1"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2.3</m:t>
              </m:r>
            </m:e>
          </m:d>
        </m:oMath>
      </m:oMathPara>
      <w:bookmarkEnd w:id="111"/>
    </w:p>
    <w:bookmarkEnd w:id="112"/>
    <w:bookmarkEnd w:id="113"/>
    <w:bookmarkStart w:id="119" w:name="rate-of-return-of-an-investment-abroad"/>
    <w:p>
      <w:pPr>
        <w:pStyle w:val="Heading3"/>
      </w:pPr>
      <w:r>
        <w:t xml:space="preserve">2.2.3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2.1</w:t>
        </w:r>
      </w:hyperlink>
      <w:r>
        <w:t xml:space="preserve">,</w:t>
      </w:r>
      <w:r>
        <w:t xml:space="preserve"> </w:t>
      </w:r>
      <w:hyperlink w:anchor="eq-exchange">
        <w:r>
          <w:rPr>
            <w:rStyle w:val="Hyperlink"/>
          </w:rPr>
          <w:t xml:space="preserve">Equation 2.2</w:t>
        </w:r>
      </w:hyperlink>
      <w:r>
        <w:t xml:space="preserve">, and</w:t>
      </w:r>
      <w:r>
        <w:t xml:space="preserve"> </w:t>
      </w:r>
      <w:hyperlink w:anchor="eq-inflation">
        <w:r>
          <w:rPr>
            <w:rStyle w:val="Hyperlink"/>
          </w:rPr>
          <w:t xml:space="preserve">Equation 2.3</w:t>
        </w:r>
      </w:hyperlink>
      <w:r>
        <w:t xml:space="preserve">, we can describe the value of our investment in period</w:t>
      </w:r>
      <w:r>
        <w:t xml:space="preserve"> </w:t>
      </w:r>
      <m:oMath>
        <m:r>
          <m:t>t</m:t>
        </m:r>
      </m:oMath>
      <w:r>
        <w:t xml:space="preserve"> </w:t>
      </w:r>
      <w:r>
        <w:t xml:space="preserve">as follows:</w:t>
      </w:r>
    </w:p>
    <w:p>
      <w:pPr>
        <w:pStyle w:val="BodyText"/>
      </w:pPr>
      <w:bookmarkStart w:id="114"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2.4</m:t>
              </m:r>
            </m:e>
          </m:d>
        </m:oMath>
      </m:oMathPara>
      <w:bookmarkEnd w:id="114"/>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2.4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5"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2.5</m:t>
              </m:r>
            </m:e>
          </m:d>
        </m:oMath>
      </m:oMathPara>
      <w:bookmarkEnd w:id="115"/>
    </w:p>
    <w:p>
      <w:pPr>
        <w:pStyle w:val="FirstParagraph"/>
      </w:pPr>
      <w:r>
        <w:t xml:space="preserve">Reorganizing</w:t>
      </w:r>
      <w:r>
        <w:t xml:space="preserve"> </w:t>
      </w:r>
      <w:hyperlink w:anchor="eq-investf">
        <w:r>
          <w:rPr>
            <w:rStyle w:val="Hyperlink"/>
          </w:rPr>
          <w:t xml:space="preserve">Equation 2.5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6"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2.6</m:t>
              </m:r>
            </m:e>
          </m:d>
        </m:oMath>
      </m:oMathPara>
      <w:bookmarkEnd w:id="116"/>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7" w:name="exr-inveurus"/>
          <w:p>
            <w:pPr>
              <w:pStyle w:val="BodyText"/>
            </w:pPr>
            <w:r>
              <w:rPr>
                <w:bCs/>
                <w:b/>
              </w:rPr>
              <w:t xml:space="preserve">Exercise 2.6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1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8" w:name="exr-invtureu"/>
          <w:p>
            <w:pPr>
              <w:pStyle w:val="BodyText"/>
            </w:pPr>
            <w:r>
              <w:rPr>
                <w:bCs/>
                <w:b/>
              </w:rPr>
              <w:t xml:space="preserve">Exercise 2.7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18"/>
        </w:tc>
      </w:tr>
    </w:tbl>
    <w:bookmarkEnd w:id="119"/>
    <w:bookmarkStart w:id="121" w:name="the-interest-parity-condition"/>
    <w:p>
      <w:pPr>
        <w:pStyle w:val="Heading3"/>
      </w:pPr>
      <w:r>
        <w:t xml:space="preserve">2.2.4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0"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2.7</m:t>
              </m:r>
            </m:e>
          </m:d>
        </m:oMath>
      </m:oMathPara>
      <w:bookmarkEnd w:id="120"/>
    </w:p>
    <w:p>
      <w:pPr>
        <w:pStyle w:val="FirstParagraph"/>
      </w:pPr>
      <w:r>
        <w:t xml:space="preserve">The interest parity condition (</w:t>
      </w:r>
      <w:hyperlink w:anchor="eq-ipa">
        <w:r>
          <w:rPr>
            <w:rStyle w:val="Hyperlink"/>
          </w:rPr>
          <w:t xml:space="preserve">Equation 2.7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1"/>
    <w:bookmarkStart w:id="135" w:name="X3faab3a3d0ac0ed9e1fc2f58a0aad4fa6badc92"/>
    <w:p>
      <w:pPr>
        <w:pStyle w:val="Heading3"/>
      </w:pPr>
      <w:r>
        <w:t xml:space="preserve">2.2.5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2.9 (a)</w:t>
        </w:r>
      </w:hyperlink>
      <w:r>
        <w:t xml:space="preserve"> </w:t>
      </w:r>
      <w:r>
        <w:t xml:space="preserve">Almost simultaneously, the interest rate experienced a decline, as depicted in</w:t>
      </w:r>
      <w:r>
        <w:t xml:space="preserve"> </w:t>
      </w:r>
      <w:hyperlink w:anchor="fig-swiss">
        <w:r>
          <w:rPr>
            <w:rStyle w:val="Hyperlink"/>
          </w:rPr>
          <w:t xml:space="preserve">Figure 2.9 (b)</w:t>
        </w:r>
      </w:hyperlink>
      <w:r>
        <w:t xml:space="preserve">. These developments align precisely with what the interest parity condition would predict, demonstrating its applicability in real-world financial market dynamics.</w:t>
      </w:r>
    </w:p>
    <w:bookmarkStart w:id="130"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5" w:name="fig-franc"/>
                <w:p>
                  <w:pPr>
                    <w:pStyle w:val="Compact"/>
                    <w:jc w:val="center"/>
                    <w:jc w:val="left"/>
                  </w:pPr>
                  <w:r>
                    <w:drawing>
                      <wp:inline>
                        <wp:extent cx="2971800" cy="2228850"/>
                        <wp:effectExtent b="0" l="0" r="0" t="0"/>
                        <wp:docPr descr="" title="" id="123" name="Picture"/>
                        <a:graphic>
                          <a:graphicData uri="http://schemas.openxmlformats.org/drawingml/2006/picture">
                            <pic:pic>
                              <pic:nvPicPr>
                                <pic:cNvPr descr="fig/franc_euro.png" id="124" name="Picture"/>
                                <pic:cNvPicPr>
                                  <a:picLocks noChangeArrowheads="1" noChangeAspect="1"/>
                                </pic:cNvPicPr>
                              </pic:nvPicPr>
                              <pic:blipFill>
                                <a:blip r:embed="rId122"/>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swiss"/>
                <w:p>
                  <w:pPr>
                    <w:pStyle w:val="Compact"/>
                    <w:jc w:val="center"/>
                    <w:jc w:val="left"/>
                  </w:pPr>
                  <w:r>
                    <w:drawing>
                      <wp:inline>
                        <wp:extent cx="2971800" cy="2228850"/>
                        <wp:effectExtent b="0" l="0" r="0" t="0"/>
                        <wp:docPr descr="" title="" id="127" name="Picture"/>
                        <a:graphic>
                          <a:graphicData uri="http://schemas.openxmlformats.org/drawingml/2006/picture">
                            <pic:pic>
                              <pic:nvPicPr>
                                <pic:cNvPr descr="fig/swiss_i.png" id="128" name="Picture"/>
                                <pic:cNvPicPr>
                                  <a:picLocks noChangeArrowheads="1" noChangeAspect="1"/>
                                </pic:cNvPicPr>
                              </pic:nvPicPr>
                              <pic:blipFill>
                                <a:blip r:embed="rId126"/>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29"/>
              </w:tc>
            </w:tr>
          </w:tbl>
          <w:p/>
        </w:tc>
      </w:tr>
    </w:tbl>
    <w:p>
      <w:pPr>
        <w:pStyle w:val="BodyText"/>
      </w:pPr>
      <w:pPr>
        <w:spacing w:before="200"/>
        <w:pStyle w:val="ImageCaption"/>
      </w:pPr>
      <w:r>
        <w:t xml:space="preserve">Figure 2.9: The impact of unpegging the Franc on capital markets</w:t>
      </w:r>
    </w:p>
    <w:bookmarkEnd w:id="130"/>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2.7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2.10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 w:name="fig-chg_sti"/>
          <w:p>
            <w:pPr>
              <w:jc w:val="center"/>
            </w:pPr>
            <w:r>
              <w:drawing>
                <wp:inline>
                  <wp:extent cx="3200400" cy="1953753"/>
                  <wp:effectExtent b="0" l="0" r="0" t="0"/>
                  <wp:docPr descr="" title="" id="132" name="Picture"/>
                  <a:graphic>
                    <a:graphicData uri="http://schemas.openxmlformats.org/drawingml/2006/picture">
                      <pic:pic>
                        <pic:nvPicPr>
                          <pic:cNvPr descr="fig/chg_sti.png" id="133" name="Picture"/>
                          <pic:cNvPicPr>
                            <a:picLocks noChangeArrowheads="1" noChangeAspect="1"/>
                          </pic:cNvPicPr>
                        </pic:nvPicPr>
                        <pic:blipFill>
                          <a:blip r:embed="rId131"/>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2.10: Short-term interest rates across Germany and Switzerland over time</w:t>
            </w:r>
          </w:p>
          <w:bookmarkEnd w:id="134"/>
        </w:tc>
      </w:tr>
    </w:tbl>
    <w:bookmarkEnd w:id="135"/>
    <w:bookmarkStart w:id="136" w:name="the-fisher-effect"/>
    <w:p>
      <w:pPr>
        <w:pStyle w:val="Heading3"/>
      </w:pPr>
      <w:r>
        <w:t xml:space="preserve">2.2.6 The Fisher effect</w:t>
      </w:r>
    </w:p>
    <w:p>
      <w:pPr>
        <w:pStyle w:val="FirstParagraph"/>
      </w:pPr>
      <w:r>
        <w:t xml:space="preserve">The Fisher effect is an economic theory proposed by economist Irving Fisher (1867-1947), which describes the relationship between inflation and both nominal and real interest rates. According to the Fisher Effect,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2.5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The 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6"/>
    <w:bookmarkEnd w:id="137"/>
    <w:bookmarkStart w:id="171" w:name="sec-bofpayments"/>
    <w:p>
      <w:pPr>
        <w:pStyle w:val="Heading2"/>
      </w:pPr>
      <w:r>
        <w:t xml:space="preserve">2.3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3" w:name="exr-bigmac"/>
          <w:p>
            <w:pPr>
              <w:pStyle w:val="BodyText"/>
            </w:pPr>
            <w:r>
              <w:rPr>
                <w:bCs/>
                <w:b/>
              </w:rPr>
              <w:t xml:space="preserve">Exercise 2.8</w:t>
            </w:r>
            <w:r>
              <w:t xml:space="preserve"> </w:t>
            </w:r>
            <w:r>
              <w:t xml:space="preserve">Some facts about foreign trade</w:t>
            </w:r>
          </w:p>
          <w:p>
            <w:pPr>
              <w:pStyle w:val="BodyText"/>
            </w:pPr>
            <w:r>
              <w:t xml:space="preserve">Make yourself familiar with the descriptive statistics at</w:t>
            </w:r>
            <w:r>
              <w:t xml:space="preserve"> </w:t>
            </w:r>
            <w:hyperlink r:id="rId138">
              <w:r>
                <w:rPr>
                  <w:rStyle w:val="Hyperlink"/>
                </w:rPr>
                <w:t xml:space="preserve">destatis.de</w:t>
              </w:r>
            </w:hyperlink>
            <w:r>
              <w:t xml:space="preserve">, the World Trade Organization</w:t>
            </w:r>
            <w:r>
              <w:t xml:space="preserve"> </w:t>
            </w:r>
            <w:hyperlink r:id="rId139">
              <w:r>
                <w:rPr>
                  <w:rStyle w:val="Hyperlink"/>
                </w:rPr>
                <w:t xml:space="preserve">here</w:t>
              </w:r>
            </w:hyperlink>
            <w:r>
              <w:t xml:space="preserve"> </w:t>
            </w:r>
            <w:r>
              <w:t xml:space="preserve">and</w:t>
            </w:r>
            <w:r>
              <w:t xml:space="preserve"> </w:t>
            </w:r>
            <w:hyperlink r:id="rId140">
              <w:r>
                <w:rPr>
                  <w:rStyle w:val="Hyperlink"/>
                </w:rPr>
                <w:t xml:space="preserve">here</w:t>
              </w:r>
            </w:hyperlink>
            <w:r>
              <w:t xml:space="preserve">, the</w:t>
            </w:r>
            <w:r>
              <w:t xml:space="preserve"> </w:t>
            </w:r>
            <w:hyperlink r:id="rId141">
              <w:r>
                <w:rPr>
                  <w:rStyle w:val="Hyperlink"/>
                </w:rPr>
                <w:t xml:space="preserve">OECD</w:t>
              </w:r>
            </w:hyperlink>
            <w:r>
              <w:t xml:space="preserve">, and</w:t>
            </w:r>
            <w:r>
              <w:t xml:space="preserve"> </w:t>
            </w:r>
            <w:hyperlink r:id="rId142">
              <w:r>
                <w:rPr>
                  <w:rStyle w:val="Hyperlink"/>
                </w:rPr>
                <w:t xml:space="preserve">World Trade Historical Database</w:t>
              </w:r>
            </w:hyperlink>
            <w:r>
              <w:t xml:space="preserve"> </w:t>
            </w:r>
            <w:r>
              <w:t xml:space="preserve">by the CEPR.</w:t>
            </w:r>
          </w:p>
          <w:bookmarkEnd w:id="143"/>
        </w:tc>
      </w:tr>
    </w:tbl>
    <w:bookmarkStart w:id="144" w:name="introduction"/>
    <w:p>
      <w:pPr>
        <w:pStyle w:val="Heading3"/>
      </w:pPr>
      <w:r>
        <w:t xml:space="preserve">2.3.1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4"/>
    <w:bookmarkStart w:id="145" w:name="two-types-of-international-investment"/>
    <w:p>
      <w:pPr>
        <w:pStyle w:val="Heading3"/>
      </w:pPr>
      <w:r>
        <w:t xml:space="preserve">2.3.2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5"/>
    <w:bookmarkStart w:id="150" w:name="the-payments-must-be-balanced"/>
    <w:p>
      <w:pPr>
        <w:pStyle w:val="Heading3"/>
      </w:pPr>
      <w:r>
        <w:t xml:space="preserve">2.3.3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balance"/>
          <w:p>
            <w:pPr>
              <w:pStyle w:val="Compact"/>
              <w:jc w:val="center"/>
            </w:pPr>
            <w:r>
              <w:drawing>
                <wp:inline>
                  <wp:extent cx="4800600" cy="3062334"/>
                  <wp:effectExtent b="0" l="0" r="0" t="0"/>
                  <wp:docPr descr="" title="" id="147" name="Picture"/>
                  <a:graphic>
                    <a:graphicData uri="http://schemas.openxmlformats.org/drawingml/2006/picture">
                      <pic:pic>
                        <pic:nvPicPr>
                          <pic:cNvPr descr="fig/balance.png" id="148" name="Picture"/>
                          <pic:cNvPicPr>
                            <a:picLocks noChangeArrowheads="1" noChangeAspect="1"/>
                          </pic:cNvPicPr>
                        </pic:nvPicPr>
                        <pic:blipFill>
                          <a:blip r:embed="rId146"/>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U.S. Balance of Payments</w:t>
            </w:r>
          </w:p>
          <w:bookmarkEnd w:id="149"/>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0"/>
    <w:bookmarkStart w:id="153" w:name="X64462619fc39ec76cb441383d0891799f4b7c3d"/>
    <w:p>
      <w:pPr>
        <w:pStyle w:val="Heading3"/>
      </w:pPr>
      <w:r>
        <w:t xml:space="preserve">2.3.4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1" w:name="current-account-imbalances"/>
    <w:p>
      <w:pPr>
        <w:pStyle w:val="Heading4"/>
      </w:pPr>
      <w:r>
        <w:t xml:space="preserve">2.3.4.1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1"/>
    <w:bookmarkStart w:id="152" w:name="capital-account-imbalances"/>
    <w:p>
      <w:pPr>
        <w:pStyle w:val="Heading4"/>
      </w:pPr>
      <w:r>
        <w:t xml:space="preserve">2.3.4.2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2"/>
    <w:bookmarkEnd w:id="153"/>
    <w:bookmarkStart w:id="158" w:name="a-formal-representation"/>
    <w:p>
      <w:pPr>
        <w:pStyle w:val="Heading3"/>
      </w:pPr>
      <w:r>
        <w:t xml:space="preserve">2.3.5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4" w:name="closed-economy"/>
    <w:p>
      <w:pPr>
        <w:pStyle w:val="Heading4"/>
      </w:pPr>
      <w:r>
        <w:t xml:space="preserve">2.3.5.1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4"/>
    <w:bookmarkStart w:id="157" w:name="open-economy"/>
    <w:p>
      <w:pPr>
        <w:pStyle w:val="Heading4"/>
      </w:pPr>
      <w:r>
        <w:t xml:space="preserve">2.3.5.2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opt/quarto/share/formats/docx/note.png" id="15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57"/>
    <w:bookmarkEnd w:id="158"/>
    <w:bookmarkStart w:id="170" w:name="case-study-u.s.-trade-deficit"/>
    <w:p>
      <w:pPr>
        <w:pStyle w:val="Heading3"/>
      </w:pPr>
      <w:r>
        <w:t xml:space="preserve">2.3.6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2.12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2" w:name="fig-mainpul"/>
          <w:p>
            <w:pPr>
              <w:pStyle w:val="Compact"/>
              <w:jc w:val="center"/>
            </w:pPr>
            <w:r>
              <w:drawing>
                <wp:inline>
                  <wp:extent cx="3733800" cy="1315315"/>
                  <wp:effectExtent b="0" l="0" r="0" t="0"/>
                  <wp:docPr descr="" title="" id="160" name="Picture"/>
                  <a:graphic>
                    <a:graphicData uri="http://schemas.openxmlformats.org/drawingml/2006/picture">
                      <pic:pic>
                        <pic:nvPicPr>
                          <pic:cNvPr descr="fig/manipul.png" id="161" name="Picture"/>
                          <pic:cNvPicPr>
                            <a:picLocks noChangeArrowheads="1" noChangeAspect="1"/>
                          </pic:cNvPicPr>
                        </pic:nvPicPr>
                        <pic:blipFill>
                          <a:blip r:embed="rId159"/>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Trump worries about the U.S. trade deficit</w:t>
            </w:r>
          </w:p>
          <w:bookmarkEnd w:id="162"/>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2.13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6" w:name="fig-failbig"/>
          <w:p>
            <w:pPr>
              <w:pStyle w:val="Compact"/>
              <w:jc w:val="center"/>
            </w:pPr>
            <w:r>
              <w:drawing>
                <wp:inline>
                  <wp:extent cx="5334000" cy="2484328"/>
                  <wp:effectExtent b="0" l="0" r="0" t="0"/>
                  <wp:docPr descr="" title="" id="164" name="Picture"/>
                  <a:graphic>
                    <a:graphicData uri="http://schemas.openxmlformats.org/drawingml/2006/picture">
                      <pic:pic>
                        <pic:nvPicPr>
                          <pic:cNvPr descr="fig/us22.png" id="165"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The trade deficit of the United States over time</w:t>
            </w:r>
          </w:p>
          <w:bookmarkEnd w:id="1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69" w:name="exr-rooftop"/>
          <w:p>
            <w:pPr>
              <w:pStyle w:val="BodyText"/>
            </w:pPr>
            <w:r>
              <w:rPr>
                <w:bCs/>
                <w:b/>
              </w:rPr>
              <w:t xml:space="preserve">Exercise 2.9</w:t>
            </w:r>
            <w:r>
              <w:t xml:space="preserve"> </w:t>
            </w:r>
            <w:r>
              <w:t xml:space="preserve">Discuss the pros and cons of Germany’s net export surplus. Please watch this</w:t>
            </w:r>
            <w:r>
              <w:t xml:space="preserve"> </w:t>
            </w:r>
            <w:hyperlink r:id="rId167">
              <w:r>
                <w:rPr>
                  <w:rStyle w:val="Hyperlink"/>
                </w:rPr>
                <w:t xml:space="preserve">video</w:t>
              </w:r>
            </w:hyperlink>
            <w:r>
              <w:t xml:space="preserve">, see</w:t>
            </w:r>
            <w:r>
              <w:t xml:space="preserve"> </w:t>
            </w:r>
            <w:hyperlink w:anchor="fig-roofecon">
              <w:r>
                <w:rPr>
                  <w:rStyle w:val="Hyperlink"/>
                </w:rPr>
                <w:t xml:space="preserve">Figure 2.14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roofecon"/>
                <w:p>
                  <w:pPr>
                    <w:jc w:val="center"/>
                  </w:pPr>
                  <w:r>
                    <w:t xml:space="preserve">Source: YouTube</w:t>
                  </w:r>
                </w:p>
                <w:p>
                  <w:pPr>
                    <w:jc w:val="center"/>
                  </w:pPr>
                  <w:pPr>
                    <w:jc w:val="start"/>
                    <w:spacing w:before="200"/>
                    <w:pStyle w:val="ImageCaption"/>
                  </w:pPr>
                  <w:r>
                    <w:t xml:space="preserve">Figure 2.14: Marcel Fratzscher and Clemens Fuest about Germany’s trade surplus</w:t>
                  </w:r>
                </w:p>
                <w:bookmarkEnd w:id="168"/>
              </w:tc>
            </w:tr>
          </w:tbl>
          <w:bookmarkEnd w:id="169"/>
        </w:tc>
      </w:tr>
    </w:tbl>
    <w:bookmarkEnd w:id="170"/>
    <w:bookmarkEnd w:id="171"/>
    <w:bookmarkEnd w:id="172"/>
    <w:bookmarkStart w:id="338" w:name="sec:internationaltrade"/>
    <w:p>
      <w:pPr>
        <w:pStyle w:val="Heading1"/>
      </w:pPr>
      <w:r>
        <w:t xml:space="preserve">3.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3.1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3.2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3.3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3.4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3.5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3.6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3" w:name="sec-mankiw"/>
    <w:p>
      <w:pPr>
        <w:pStyle w:val="Heading2"/>
      </w:pPr>
      <w:r>
        <w:t xml:space="preserve">3.1 Trade can make everyone better off</w:t>
      </w:r>
    </w:p>
    <w:bookmarkStart w:id="182"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mankiw1"/>
                <w:p>
                  <w:pPr>
                    <w:pStyle w:val="Compact"/>
                    <w:jc w:val="center"/>
                    <w:jc w:val="left"/>
                  </w:pPr>
                  <w:r>
                    <w:drawing>
                      <wp:inline>
                        <wp:extent cx="2971800" cy="1979218"/>
                        <wp:effectExtent b="0" l="0" r="0" t="0"/>
                        <wp:docPr descr="" title="" id="174" name="Picture"/>
                        <a:graphic>
                          <a:graphicData uri="http://schemas.openxmlformats.org/drawingml/2006/picture">
                            <pic:pic>
                              <pic:nvPicPr>
                                <pic:cNvPr descr="fig/nmankiw.jpg" id="175" name="Picture"/>
                                <pic:cNvPicPr>
                                  <a:picLocks noChangeArrowheads="1" noChangeAspect="1"/>
                                </pic:cNvPicPr>
                              </pic:nvPicPr>
                              <pic:blipFill>
                                <a:blip r:embed="rId173"/>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0" w:name="fig-mankiw2"/>
                <w:p>
                  <w:pPr>
                    <w:pStyle w:val="Compact"/>
                    <w:jc w:val="center"/>
                    <w:jc w:val="left"/>
                  </w:pPr>
                  <w:r>
                    <w:drawing>
                      <wp:inline>
                        <wp:extent cx="2971800" cy="3478650"/>
                        <wp:effectExtent b="0" l="0" r="0" t="0"/>
                        <wp:docPr descr="" title="" id="178" name="Picture"/>
                        <a:graphic>
                          <a:graphicData uri="http://schemas.openxmlformats.org/drawingml/2006/picture">
                            <pic:pic>
                              <pic:nvPicPr>
                                <pic:cNvPr descr="fig/mankiw-principles.jpg" id="179" name="Picture"/>
                                <pic:cNvPicPr>
                                  <a:picLocks noChangeArrowheads="1" noChangeAspect="1"/>
                                </pic:cNvPicPr>
                              </pic:nvPicPr>
                              <pic:blipFill>
                                <a:blip r:embed="rId177"/>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0"/>
              </w:tc>
            </w:tr>
          </w:tbl>
          <w:p/>
        </w:tc>
        <w:tc>
          <w:tcPr/>
          <w:p>
            <w:pPr>
              <w:jc w:val="left"/>
            </w:pPr>
            <w:r>
              <w:t xml:space="preserve">Source:</w:t>
            </w:r>
            <w:r>
              <w:t xml:space="preserve"> </w:t>
            </w:r>
            <w:hyperlink r:id="rId181">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3.1: Mankiw and his textbook</w:t>
      </w:r>
    </w:p>
    <w:bookmarkEnd w:id="182"/>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3"/>
    <w:bookmarkStart w:id="184" w:name="sec-reasons"/>
    <w:p>
      <w:pPr>
        <w:pStyle w:val="Heading2"/>
      </w:pPr>
      <w:r>
        <w:t xml:space="preserve">3.2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3.5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3.3</w:t>
        </w:r>
      </w:hyperlink>
      <w:r>
        <w:t xml:space="preserve">) and the Heckscher-Ohlin Model (see</w:t>
      </w:r>
      <w:r>
        <w:t xml:space="preserve"> </w:t>
      </w:r>
      <w:hyperlink w:anchor="sec-ho">
        <w:r>
          <w:rPr>
            <w:rStyle w:val="Hyperlink"/>
          </w:rPr>
          <w:t xml:space="preserve">Section 3.6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4</w:t>
        </w:r>
      </w:hyperlink>
      <w:r>
        <w:t xml:space="preserve">.</w:t>
      </w:r>
    </w:p>
    <w:bookmarkEnd w:id="184"/>
    <w:bookmarkStart w:id="226" w:name="sec-exchange-economy"/>
    <w:p>
      <w:pPr>
        <w:pStyle w:val="Heading2"/>
      </w:pPr>
      <w:r>
        <w:t xml:space="preserve">3.3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0" w:name="a-simple-barter-model"/>
    <w:p>
      <w:pPr>
        <w:pStyle w:val="Heading3"/>
      </w:pPr>
      <w:r>
        <w:t xml:space="preserve">3.3.1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89" w:name="fig-weiswurst"/>
          <w:p>
            <w:pPr>
              <w:jc w:val="center"/>
            </w:pPr>
            <w:r>
              <w:drawing>
                <wp:inline>
                  <wp:extent cx="2133600" cy="2133600"/>
                  <wp:effectExtent b="0" l="0" r="0" t="0"/>
                  <wp:docPr descr="" title="" id="186" name="Picture"/>
                  <a:graphic>
                    <a:graphicData uri="http://schemas.openxmlformats.org/drawingml/2006/picture">
                      <pic:pic>
                        <pic:nvPicPr>
                          <pic:cNvPr descr="fig/weiswurst.jpg" id="187" name="Picture"/>
                          <pic:cNvPicPr>
                            <a:picLocks noChangeArrowheads="1" noChangeAspect="1"/>
                          </pic:cNvPicPr>
                        </pic:nvPicPr>
                        <pic:blipFill>
                          <a:blip r:embed="rId185"/>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88">
              <w:r>
                <w:rPr>
                  <w:rStyle w:val="Hyperlink"/>
                  <w:iCs/>
                  <w:i/>
                </w:rPr>
                <w:t xml:space="preserve">Wikipedia</w:t>
              </w:r>
            </w:hyperlink>
          </w:p>
          <w:p>
            <w:pPr>
              <w:jc w:val="center"/>
            </w:pPr>
            <w:pPr>
              <w:jc w:val="start"/>
              <w:spacing w:before="200"/>
              <w:pStyle w:val="ImageCaption"/>
            </w:pPr>
            <w:r>
              <w:t xml:space="preserve">Figure 3.2: Stylized example of weißwürst and pretzels</w:t>
            </w:r>
          </w:p>
          <w:bookmarkEnd w:id="189"/>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0" w:name="exr-antonbarbara"/>
          <w:p>
            <w:pPr>
              <w:pStyle w:val="BodyText"/>
            </w:pPr>
            <w:r>
              <w:rPr>
                <w:bCs/>
                <w:b/>
              </w:rPr>
              <w:t xml:space="preserve">Exercise 3.1</w:t>
            </w:r>
            <w:r>
              <w:t xml:space="preserve"> </w:t>
            </w:r>
            <w:r>
              <w:t xml:space="preserve">How Barbara and Anton trade (</w:t>
            </w:r>
            <w:hyperlink w:anchor="sol-antonbarbara">
              <w:r>
                <w:rPr>
                  <w:rStyle w:val="Hyperlink"/>
                </w:rPr>
                <w:t xml:space="preserve">Solution 3.1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199" w:name="sol-antonbarbara"/>
          <w:p>
            <w:pPr>
              <w:pStyle w:val="BodyText"/>
            </w:pPr>
            <w:r>
              <w:rPr>
                <w:iCs/>
                <w:i/>
              </w:rPr>
              <w:t xml:space="preserve">Solution 3.1</w:t>
            </w:r>
            <w:r>
              <w:t xml:space="preserve">. </w:t>
            </w:r>
            <w:r>
              <w:t xml:space="preserve">How Barbara and Anton trade (</w:t>
            </w:r>
            <w:hyperlink w:anchor="exr-antonbarbara">
              <w:r>
                <w:rPr>
                  <w:rStyle w:val="Hyperlink"/>
                </w:rPr>
                <w:t xml:space="preserve">Exercise 3.1</w:t>
              </w:r>
            </w:hyperlink>
            <w:r>
              <w:t xml:space="preserve">)</w:t>
            </w:r>
          </w:p>
          <w:p>
            <w:pPr>
              <w:pStyle w:val="BodyText"/>
            </w:pPr>
            <w:r>
              <w:t xml:space="preserve">In</w:t>
            </w:r>
            <w:r>
              <w:t xml:space="preserve"> </w:t>
            </w:r>
            <w:hyperlink w:anchor="fig-antonbarbara1">
              <w:r>
                <w:rPr>
                  <w:rStyle w:val="Hyperlink"/>
                </w:rPr>
                <w:t xml:space="preserve">Figure 3.3</w:t>
              </w:r>
            </w:hyperlink>
            <w:r>
              <w:t xml:space="preserve"> </w:t>
            </w:r>
            <w:r>
              <w:t xml:space="preserve">you find a sketch of a solution to tasks a. to c.</w:t>
            </w:r>
            <w:r>
              <w:t xml:space="preserve"> </w:t>
            </w:r>
            <w:hyperlink w:anchor="fig-antonbarbara2">
              <w:r>
                <w:rPr>
                  <w:rStyle w:val="Hyperlink"/>
                </w:rPr>
                <w:t xml:space="preserve">Figure 3.4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4" w:name="fig-antonbarbara1"/>
                <w:p>
                  <w:pPr>
                    <w:pStyle w:val="Compact"/>
                    <w:jc w:val="center"/>
                  </w:pPr>
                  <w:r>
                    <w:drawing>
                      <wp:inline>
                        <wp:extent cx="3332343" cy="2865938"/>
                        <wp:effectExtent b="0" l="0" r="0" t="0"/>
                        <wp:docPr descr="" title="" id="192" name="Picture"/>
                        <a:graphic>
                          <a:graphicData uri="http://schemas.openxmlformats.org/drawingml/2006/picture">
                            <pic:pic>
                              <pic:nvPicPr>
                                <pic:cNvPr descr="fig/antonbarbara1.png" id="193" name="Picture"/>
                                <pic:cNvPicPr>
                                  <a:picLocks noChangeArrowheads="1" noChangeAspect="1"/>
                                </pic:cNvPicPr>
                              </pic:nvPicPr>
                              <pic:blipFill>
                                <a:blip r:embed="rId191"/>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deal of Anton and Barbara</w:t>
                  </w:r>
                </w:p>
                <w:bookmarkEnd w:id="1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8" w:name="fig-antonbarbara2"/>
                <w:p>
                  <w:pPr>
                    <w:pStyle w:val="Compact"/>
                    <w:jc w:val="center"/>
                  </w:pPr>
                  <w:r>
                    <w:drawing>
                      <wp:inline>
                        <wp:extent cx="3798748" cy="2737063"/>
                        <wp:effectExtent b="0" l="0" r="0" t="0"/>
                        <wp:docPr descr="" title="" id="196" name="Picture"/>
                        <a:graphic>
                          <a:graphicData uri="http://schemas.openxmlformats.org/drawingml/2006/picture">
                            <pic:pic>
                              <pic:nvPicPr>
                                <pic:cNvPr descr="fig/antonbarbara2.png" id="197" name="Picture"/>
                                <pic:cNvPicPr>
                                  <a:picLocks noChangeArrowheads="1" noChangeAspect="1"/>
                                </pic:cNvPicPr>
                              </pic:nvPicPr>
                              <pic:blipFill>
                                <a:blip r:embed="rId195"/>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Indifference curves of Anton and Barbara</w:t>
                  </w:r>
                </w:p>
                <w:bookmarkEnd w:id="198"/>
              </w:tc>
            </w:tr>
          </w:tbl>
          <w:bookmarkEnd w:id="199"/>
        </w:tc>
      </w:tr>
    </w:tbl>
    <w:bookmarkEnd w:id="200"/>
    <w:bookmarkStart w:id="208" w:name="terms-of-trade"/>
    <w:p>
      <w:pPr>
        <w:pStyle w:val="Heading3"/>
      </w:pPr>
      <w:r>
        <w:t xml:space="preserve">3.3.2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note.png" id="20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07" w:name="exr-Termsoftrade"/>
          <w:p>
            <w:pPr>
              <w:pStyle w:val="BodyText"/>
            </w:pPr>
            <w:r>
              <w:rPr>
                <w:bCs/>
                <w:b/>
              </w:rPr>
              <w:t xml:space="preserve">Exercise 3.2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6" w:name="fig-Termsoftrade"/>
                <w:p>
                  <w:pPr>
                    <w:pStyle w:val="Compact"/>
                    <w:jc w:val="center"/>
                  </w:pPr>
                  <w:r>
                    <w:drawing>
                      <wp:inline>
                        <wp:extent cx="2540681" cy="1945401"/>
                        <wp:effectExtent b="0" l="0" r="0" t="0"/>
                        <wp:docPr descr="" title="" id="204" name="Picture"/>
                        <a:graphic>
                          <a:graphicData uri="http://schemas.openxmlformats.org/drawingml/2006/picture">
                            <pic:pic>
                              <pic:nvPicPr>
                                <pic:cNvPr descr="fig/termsoftrade.png" id="205" name="Picture"/>
                                <pic:cNvPicPr>
                                  <a:picLocks noChangeArrowheads="1" noChangeAspect="1"/>
                                </pic:cNvPicPr>
                              </pic:nvPicPr>
                              <pic:blipFill>
                                <a:blip r:embed="rId203"/>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Optimal consumption point</w:t>
                  </w:r>
                </w:p>
                <w:bookmarkEnd w:id="206"/>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i.e.,</w:t>
            </w:r>
            <w:r>
              <w:t xml:space="preserve"> </w:t>
            </w:r>
            <m:oMath>
              <m:sSub>
                <m:e>
                  <m:r>
                    <m:t>p</m:t>
                  </m:r>
                </m:e>
                <m:sub>
                  <m:r>
                    <m:t>x</m:t>
                  </m:r>
                </m:sub>
              </m:sSub>
              <m:r>
                <m:rPr>
                  <m:sty m:val="p"/>
                </m:rPr>
                <m:t>=</m:t>
              </m:r>
              <m:r>
                <m:t>2</m:t>
              </m:r>
            </m:oMath>
            <w:r>
              <w:t xml:space="preserve">. Draw the new budget line. How will consumption change? What are the new terms of trade?</w:t>
            </w:r>
          </w:p>
          <w:bookmarkEnd w:id="207"/>
        </w:tc>
      </w:tr>
    </w:tbl>
    <w:bookmarkEnd w:id="208"/>
    <w:bookmarkStart w:id="225" w:name="endowments-in-an-exchange-economy"/>
    <w:p>
      <w:pPr>
        <w:pStyle w:val="Heading3"/>
      </w:pPr>
      <w:r>
        <w:t xml:space="preserve">3.3.3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3.6</w:t>
        </w:r>
      </w:hyperlink>
      <w:r>
        <w:t xml:space="preserve"> </w:t>
      </w:r>
      <w:r>
        <w:t xml:space="preserve">we will assume that countries are endowed with a certain amount of factors of production that they can use to produce various goods.</w:t>
      </w:r>
    </w:p>
    <w:bookmarkStart w:id="213" w:name="fixed-production"/>
    <w:p>
      <w:pPr>
        <w:pStyle w:val="Heading4"/>
      </w:pPr>
      <w:r>
        <w:t xml:space="preserve">3.3.3.1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2" w:name="fig-tausch_1"/>
          <w:p>
            <w:pPr>
              <w:pStyle w:val="Compact"/>
              <w:jc w:val="center"/>
            </w:pPr>
            <w:r>
              <w:drawing>
                <wp:inline>
                  <wp:extent cx="5334000" cy="3447448"/>
                  <wp:effectExtent b="0" l="0" r="0" t="0"/>
                  <wp:docPr descr="" title="" id="210" name="Picture"/>
                  <a:graphic>
                    <a:graphicData uri="http://schemas.openxmlformats.org/drawingml/2006/picture">
                      <pic:pic>
                        <pic:nvPicPr>
                          <pic:cNvPr descr="fig/tausch_1.png" id="211" name="Picture"/>
                          <pic:cNvPicPr>
                            <a:picLocks noChangeArrowheads="1" noChangeAspect="1"/>
                          </pic:cNvPicPr>
                        </pic:nvPicPr>
                        <pic:blipFill>
                          <a:blip r:embed="rId209"/>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Optimizing consumption through trade</w:t>
            </w:r>
          </w:p>
          <w:bookmarkEnd w:id="212"/>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3.6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3"/>
    <w:bookmarkStart w:id="224" w:name="flexible-production"/>
    <w:p>
      <w:pPr>
        <w:pStyle w:val="Heading4"/>
      </w:pPr>
      <w:r>
        <w:t xml:space="preserve">3.3.3.2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2"/>
          <w:p>
            <w:pPr>
              <w:pStyle w:val="Compact"/>
              <w:jc w:val="center"/>
            </w:pPr>
            <w:r>
              <w:drawing>
                <wp:inline>
                  <wp:extent cx="5334000" cy="4382103"/>
                  <wp:effectExtent b="0" l="0" r="0" t="0"/>
                  <wp:docPr descr="" title="" id="215" name="Picture"/>
                  <a:graphic>
                    <a:graphicData uri="http://schemas.openxmlformats.org/drawingml/2006/picture">
                      <pic:pic>
                        <pic:nvPicPr>
                          <pic:cNvPr descr="fig/tausch_2.png" id="216" name="Picture"/>
                          <pic:cNvPicPr>
                            <a:picLocks noChangeArrowheads="1" noChangeAspect="1"/>
                          </pic:cNvPicPr>
                        </pic:nvPicPr>
                        <pic:blipFill>
                          <a:blip r:embed="rId214"/>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Optimizing consumption by adjusting production and trade</w:t>
            </w:r>
          </w:p>
          <w:bookmarkEnd w:id="217"/>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3.7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2" w:name="exr-prodcom"/>
          <w:p>
            <w:pPr>
              <w:pStyle w:val="BodyText"/>
            </w:pPr>
            <w:r>
              <w:rPr>
                <w:bCs/>
                <w:b/>
              </w:rPr>
              <w:t xml:space="preserve">Exercise 3.3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1" w:name="fig-prodcon1"/>
                <w:p>
                  <w:pPr>
                    <w:pStyle w:val="Compact"/>
                    <w:jc w:val="center"/>
                  </w:pPr>
                  <w:r>
                    <w:drawing>
                      <wp:inline>
                        <wp:extent cx="2667000" cy="2213698"/>
                        <wp:effectExtent b="0" l="0" r="0" t="0"/>
                        <wp:docPr descr="" title="" id="219" name="Picture"/>
                        <a:graphic>
                          <a:graphicData uri="http://schemas.openxmlformats.org/drawingml/2006/picture">
                            <pic:pic>
                              <pic:nvPicPr>
                                <pic:cNvPr descr="fig/prodcon1.png" id="220" name="Picture"/>
                                <pic:cNvPicPr>
                                  <a:picLocks noChangeArrowheads="1" noChangeAspect="1"/>
                                </pic:cNvPicPr>
                              </pic:nvPicPr>
                              <pic:blipFill>
                                <a:blip r:embed="rId218"/>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Optimizing consumption by adjusting production and trade</w:t>
                  </w:r>
                </w:p>
                <w:bookmarkEnd w:id="221"/>
              </w:tc>
            </w:tr>
          </w:tbl>
          <w:p>
            <w:pPr>
              <w:pStyle w:val="BodyText"/>
            </w:pPr>
            <w:r>
              <w:t xml:space="preserve">In</w:t>
            </w:r>
            <w:r>
              <w:t xml:space="preserve"> </w:t>
            </w:r>
            <w:hyperlink w:anchor="fig-prodcon1">
              <w:r>
                <w:rPr>
                  <w:rStyle w:val="Hyperlink"/>
                </w:rPr>
                <w:t xml:space="preserve">Figure 3.8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3" w:name="exr-gains"/>
          <w:p>
            <w:pPr>
              <w:pStyle w:val="BodyText"/>
            </w:pPr>
            <w:r>
              <w:rPr>
                <w:bCs/>
                <w:b/>
              </w:rPr>
              <w:t xml:space="preserve">Exercise 3.4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3"/>
        </w:tc>
      </w:tr>
    </w:tbl>
    <w:bookmarkEnd w:id="224"/>
    <w:bookmarkEnd w:id="225"/>
    <w:bookmarkEnd w:id="226"/>
    <w:bookmarkStart w:id="231" w:name="sec-imi"/>
    <w:p>
      <w:pPr>
        <w:pStyle w:val="Heading2"/>
      </w:pPr>
      <w:r>
        <w:t xml:space="preserve">3.4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3.9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0" w:name="fig-immigrow"/>
          <w:p>
            <w:pPr>
              <w:pStyle w:val="Compact"/>
              <w:jc w:val="center"/>
            </w:pPr>
            <w:r>
              <w:drawing>
                <wp:inline>
                  <wp:extent cx="5334000" cy="4344987"/>
                  <wp:effectExtent b="0" l="0" r="0" t="0"/>
                  <wp:docPr descr="" title="" id="228" name="Picture"/>
                  <a:graphic>
                    <a:graphicData uri="http://schemas.openxmlformats.org/drawingml/2006/picture">
                      <pic:pic>
                        <pic:nvPicPr>
                          <pic:cNvPr descr="fig/immigrow.jpg" id="229" name="Picture"/>
                          <pic:cNvPicPr>
                            <a:picLocks noChangeArrowheads="1" noChangeAspect="1"/>
                          </pic:cNvPicPr>
                        </pic:nvPicPr>
                        <pic:blipFill>
                          <a:blip r:embed="rId227"/>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Immiserizing growth</w:t>
            </w:r>
          </w:p>
          <w:bookmarkEnd w:id="230"/>
        </w:tc>
      </w:tr>
    </w:tbl>
    <w:bookmarkEnd w:id="231"/>
    <w:bookmarkStart w:id="294" w:name="sec-ricardo"/>
    <w:p>
      <w:pPr>
        <w:pStyle w:val="Heading2"/>
      </w:pPr>
      <w:r>
        <w:t xml:space="preserve">3.5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5" w:name="fig-ricardo"/>
          <w:p>
            <w:pPr>
              <w:jc w:val="center"/>
            </w:pPr>
            <w:r>
              <w:drawing>
                <wp:inline>
                  <wp:extent cx="1066800" cy="1376516"/>
                  <wp:effectExtent b="0" l="0" r="0" t="0"/>
                  <wp:docPr descr="" title="" id="233" name="Picture"/>
                  <a:graphic>
                    <a:graphicData uri="http://schemas.openxmlformats.org/drawingml/2006/picture">
                      <pic:pic>
                        <pic:nvPicPr>
                          <pic:cNvPr descr="fig/ricardo.jpg" id="234" name="Picture"/>
                          <pic:cNvPicPr>
                            <a:picLocks noChangeArrowheads="1" noChangeAspect="1"/>
                          </pic:cNvPicPr>
                        </pic:nvPicPr>
                        <pic:blipFill>
                          <a:blip r:embed="rId232"/>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3.10: This painting shows Ricardo, aged 49 in 1821.</w:t>
            </w:r>
          </w:p>
          <w:bookmarkEnd w:id="235"/>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6"/>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0" w:name="Xed5faf89d88e386f9830a8938a8e3f6c2689527"/>
    <w:p>
      <w:pPr>
        <w:pStyle w:val="Heading3"/>
      </w:pPr>
      <w:r>
        <w:t xml:space="preserve">3.5.1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37"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37"/>
    <w:bookmarkStart w:id="239"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38"/>
      </w:r>
    </w:p>
    <w:bookmarkEnd w:id="239"/>
    <w:bookmarkEnd w:id="240"/>
    <w:bookmarkStart w:id="269" w:name="sec-exampleAB"/>
    <w:p>
      <w:pPr>
        <w:pStyle w:val="Heading3"/>
      </w:pPr>
      <w:r>
        <w:t xml:space="preserve">3.5.2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i.e.,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3.11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ppf9"/>
          <w:p>
            <w:pPr>
              <w:pStyle w:val="Compact"/>
              <w:jc w:val="center"/>
            </w:pPr>
            <w:r>
              <w:drawing>
                <wp:inline>
                  <wp:extent cx="4800600" cy="2926911"/>
                  <wp:effectExtent b="0" l="0" r="0" t="0"/>
                  <wp:docPr descr="" title="" id="242" name="Picture"/>
                  <a:graphic>
                    <a:graphicData uri="http://schemas.openxmlformats.org/drawingml/2006/picture">
                      <pic:pic>
                        <pic:nvPicPr>
                          <pic:cNvPr descr="fig/documentppf1.png" id="243" name="Picture"/>
                          <pic:cNvPicPr>
                            <a:picLocks noChangeArrowheads="1" noChangeAspect="1"/>
                          </pic:cNvPicPr>
                        </pic:nvPicPr>
                        <pic:blipFill>
                          <a:blip r:embed="rId241"/>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The production possibility frontier in autarky</w:t>
            </w:r>
          </w:p>
          <w:bookmarkEnd w:id="244"/>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3.11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5" w:name="exr-indicom"/>
          <w:p>
            <w:pPr>
              <w:pStyle w:val="BodyText"/>
            </w:pPr>
            <w:r>
              <w:rPr>
                <w:bCs/>
                <w:b/>
              </w:rPr>
              <w:t xml:space="preserve">Exercise 3.5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3.11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5"/>
        </w:tc>
      </w:tr>
    </w:tbl>
    <w:bookmarkStart w:id="258" w:name="X82ecc0e35d59771b01daf54312eadd0ba034202"/>
    <w:p>
      <w:pPr>
        <w:pStyle w:val="Heading4"/>
      </w:pPr>
      <w:r>
        <w:t xml:space="preserve">3.5.2.1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x"/>
          <w:p>
            <w:pPr>
              <w:pStyle w:val="Compact"/>
              <w:jc w:val="center"/>
            </w:pPr>
            <w:r>
              <w:drawing>
                <wp:inline>
                  <wp:extent cx="2411806" cy="2430217"/>
                  <wp:effectExtent b="0" l="0" r="0" t="0"/>
                  <wp:docPr descr="" title="" id="247" name="Picture"/>
                  <a:graphic>
                    <a:graphicData uri="http://schemas.openxmlformats.org/drawingml/2006/picture">
                      <pic:pic>
                        <pic:nvPicPr>
                          <pic:cNvPr descr="fig/ppf2.png" id="248" name="Picture"/>
                          <pic:cNvPicPr>
                            <a:picLocks noChangeArrowheads="1" noChangeAspect="1"/>
                          </pic:cNvPicPr>
                        </pic:nvPicPr>
                        <pic:blipFill>
                          <a:blip r:embed="rId246"/>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World PFF, A specializes in</w:t>
            </w:r>
            <w:r>
              <w:t xml:space="preserve"> </w:t>
            </w:r>
            <m:oMath>
              <m:r>
                <m:t>x</m:t>
              </m:r>
            </m:oMath>
          </w:p>
          <w:bookmarkEnd w:id="249"/>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3.12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ppfy2"/>
          <w:p>
            <w:pPr>
              <w:pStyle w:val="Compact"/>
              <w:jc w:val="center"/>
            </w:pPr>
            <w:r>
              <w:drawing>
                <wp:inline>
                  <wp:extent cx="2411806" cy="2430217"/>
                  <wp:effectExtent b="0" l="0" r="0" t="0"/>
                  <wp:docPr descr="" title="" id="251" name="Picture"/>
                  <a:graphic>
                    <a:graphicData uri="http://schemas.openxmlformats.org/drawingml/2006/picture">
                      <pic:pic>
                        <pic:nvPicPr>
                          <pic:cNvPr descr="fig/ppf3.png" id="252" name="Picture"/>
                          <pic:cNvPicPr>
                            <a:picLocks noChangeArrowheads="1" noChangeAspect="1"/>
                          </pic:cNvPicPr>
                        </pic:nvPicPr>
                        <pic:blipFill>
                          <a:blip r:embed="rId250"/>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World PFF, A specializes</w:t>
            </w:r>
            <w:r>
              <w:t xml:space="preserve"> </w:t>
            </w:r>
            <m:oMath>
              <m:r>
                <m:t>y</m:t>
              </m:r>
            </m:oMath>
          </w:p>
          <w:bookmarkEnd w:id="253"/>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3.13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57" w:name="fig-ppfy"/>
          <w:p>
            <w:pPr>
              <w:pStyle w:val="Compact"/>
              <w:jc w:val="center"/>
            </w:pPr>
            <w:r>
              <w:drawing>
                <wp:inline>
                  <wp:extent cx="3200400" cy="3286432"/>
                  <wp:effectExtent b="0" l="0" r="0" t="0"/>
                  <wp:docPr descr="" title="" id="255" name="Picture"/>
                  <a:graphic>
                    <a:graphicData uri="http://schemas.openxmlformats.org/drawingml/2006/picture">
                      <pic:pic>
                        <pic:nvPicPr>
                          <pic:cNvPr descr="fig/ppf4.png" id="256" name="Picture"/>
                          <pic:cNvPicPr>
                            <a:picLocks noChangeArrowheads="1" noChangeAspect="1"/>
                          </pic:cNvPicPr>
                        </pic:nvPicPr>
                        <pic:blipFill>
                          <a:blip r:embed="rId254"/>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World PFF in autarky when A specialize in producing good</w:t>
            </w:r>
            <w:r>
              <w:t xml:space="preserve"> </w:t>
            </w:r>
            <m:oMath>
              <m:r>
                <m:t>y</m:t>
              </m:r>
            </m:oMath>
          </w:p>
          <w:bookmarkEnd w:id="257"/>
        </w:tc>
      </w:tr>
    </w:tbl>
    <w:p>
      <w:pPr>
        <w:pStyle w:val="BodyText"/>
      </w:pPr>
      <w:r>
        <w:t xml:space="preserve">In</w:t>
      </w:r>
      <w:r>
        <w:t xml:space="preserve"> </w:t>
      </w:r>
      <w:hyperlink w:anchor="fig-ppfy">
        <w:r>
          <w:rPr>
            <w:rStyle w:val="Hyperlink"/>
          </w:rPr>
          <w:t xml:space="preserve">Figure 3.14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58"/>
    <w:bookmarkStart w:id="259" w:name="optimal-production-in-cooperation"/>
    <w:p>
      <w:pPr>
        <w:pStyle w:val="Heading4"/>
      </w:pPr>
      <w:r>
        <w:t xml:space="preserve">3.5.2.2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59"/>
    <w:bookmarkStart w:id="260" w:name="check-for-absolute-advantage"/>
    <w:p>
      <w:pPr>
        <w:pStyle w:val="Heading4"/>
      </w:pPr>
      <w:r>
        <w:t xml:space="preserve">3.5.2.3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0"/>
    <w:bookmarkStart w:id="261" w:name="check-for-comparative-advantage"/>
    <w:p>
      <w:pPr>
        <w:pStyle w:val="Heading4"/>
      </w:pPr>
      <w:r>
        <w:t xml:space="preserve">3.5.2.4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i.e.,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3.14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1"/>
    <w:bookmarkStart w:id="268" w:name="Xe06899d9853846268e83f8b0b891290a19aeed8"/>
    <w:p>
      <w:pPr>
        <w:pStyle w:val="Heading4"/>
      </w:pPr>
      <w:r>
        <w:t xml:space="preserve">3.5.2.5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3.15</w:t>
        </w:r>
      </w:hyperlink>
      <w:r>
        <w:t xml:space="preserve"> </w:t>
      </w:r>
      <w:r>
        <w:t xml:space="preserve">and</w:t>
      </w:r>
      <w:r>
        <w:t xml:space="preserve"> </w:t>
      </w:r>
      <w:hyperlink w:anchor="tbl-allb">
        <w:r>
          <w:rPr>
            <w:rStyle w:val="Hyperlink"/>
          </w:rPr>
          <w:t xml:space="preserve">Table 3.2</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3.2</w:t>
        </w:r>
      </w:hyperlink>
      <w:r>
        <w:t xml:space="preserve">); or</w:t>
      </w:r>
    </w:p>
    <w:p>
      <w:pPr>
        <w:numPr>
          <w:ilvl w:val="0"/>
          <w:numId w:val="1037"/>
        </w:numPr>
        <w:pStyle w:val="Compact"/>
      </w:pPr>
      <w:r>
        <w:t xml:space="preserve">The gains from specialization and trade are shared by A and B with a trade structure between the two extreme scenarios.</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2</w:t>
            </w:r>
          </w:p>
        </w:tc>
        <w:tc>
          <w:tcPr/>
          <w:p>
            <w:pPr>
              <w:pStyle w:val="Compact"/>
              <w:jc w:val="left"/>
            </w:pPr>
            <w:r>
              <w:t xml:space="preserve">5</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5</w:t>
            </w:r>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tbl-alla"/>
          <w:p>
            <w:pPr>
              <w:jc w:val="center"/>
            </w:pPr>
            <w:pPr>
              <w:jc w:val="start"/>
              <w:spacing w:before="200"/>
              <w:pStyle w:val="ImageCaption"/>
            </w:pPr>
            <w:r>
              <w:t xml:space="preserve">Table 3.1: Consumption and trade when all gains from cooperation goes to A</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Good</w:t>
                  </w:r>
                  <w:r>
                    <w:t xml:space="preserve"> </w:t>
                  </w:r>
                  <m:oMath>
                    <m:r>
                      <m:t>x</m:t>
                    </m:r>
                  </m:oMath>
                </w:p>
              </w:tc>
              <w:tc>
                <w:tcPr/>
                <w:p>
                  <w:pPr>
                    <w:pStyle w:val="Compact"/>
                    <w:jc w:val="left"/>
                    <w:jc w:val="center"/>
                  </w:pPr>
                  <w:r>
                    <w:t xml:space="preserve">2</w:t>
                  </w:r>
                </w:p>
              </w:tc>
              <w:tc>
                <w:tcPr/>
                <w:p>
                  <w:pPr>
                    <w:pStyle w:val="Compact"/>
                    <w:jc w:val="left"/>
                    <w:jc w:val="center"/>
                  </w:pPr>
                  <w:r>
                    <w:t xml:space="preserve">-2</w:t>
                  </w:r>
                </w:p>
              </w:tc>
            </w:tr>
          </w:tbl>
          <w:bookmarkEnd w:id="262"/>
          <w:p/>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r>
        <w:tc>
          <w:tcPr/>
          <w:p>
            <w:pPr>
              <w:pStyle w:val="Compact"/>
              <w:jc w:val="left"/>
            </w:pPr>
            <w:r>
              <w:t xml:space="preserve">Good</w:t>
            </w:r>
            <w:r>
              <w:t xml:space="preserve"> </w:t>
            </w:r>
            <m:oMath>
              <m:r>
                <m:t>x</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3" w:name="tbl-allb"/>
          <w:p>
            <w:pPr>
              <w:jc w:val="center"/>
            </w:pPr>
            <w:pPr>
              <w:jc w:val="start"/>
              <w:spacing w:before="200"/>
              <w:pStyle w:val="ImageCaption"/>
            </w:pPr>
            <w:r>
              <w:t xml:space="preserve">Table 3.2: Consumption and trade when all gains from cooperation goes to B</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m:oMath>
                    <m:r>
                      <m:rPr>
                        <m:sty m:val="p"/>
                      </m:rPr>
                      <m:t>−</m:t>
                    </m:r>
                    <m:f>
                      <m:fPr>
                        <m:type m:val="bar"/>
                      </m:fPr>
                      <m:num>
                        <m:r>
                          <m:t>2</m:t>
                        </m:r>
                      </m:num>
                      <m:den>
                        <m:r>
                          <m:t>3</m:t>
                        </m:r>
                      </m:den>
                    </m:f>
                  </m:oMath>
                </w:p>
              </w:tc>
              <w:tc>
                <w:tcPr/>
                <w:p>
                  <w:pPr>
                    <w:pStyle w:val="Compact"/>
                    <w:jc w:val="left"/>
                    <w:jc w:val="center"/>
                  </w:pPr>
                  <m:oMath>
                    <m:f>
                      <m:fPr>
                        <m:type m:val="bar"/>
                      </m:fPr>
                      <m:num>
                        <m:r>
                          <m:t>2</m:t>
                        </m:r>
                      </m:num>
                      <m:den>
                        <m:r>
                          <m:t>3</m:t>
                        </m:r>
                      </m:den>
                    </m:f>
                  </m:oMath>
                </w:p>
              </w:tc>
            </w:tr>
            <w:tr>
              <w:tc>
                <w:tcPr/>
                <w:p>
                  <w:pPr>
                    <w:pStyle w:val="Compact"/>
                    <w:jc w:val="left"/>
                    <w:jc w:val="center"/>
                  </w:pPr>
                  <w:r>
                    <w:t xml:space="preserve">Good</w:t>
                  </w:r>
                  <w:r>
                    <w:t xml:space="preserve"> </w:t>
                  </w:r>
                  <m:oMath>
                    <m:r>
                      <m:t>x</m:t>
                    </m:r>
                  </m:oMath>
                </w:p>
              </w:tc>
              <w:tc>
                <w:tcPr/>
                <w:p>
                  <w:pPr>
                    <w:pStyle w:val="Compact"/>
                    <w:jc w:val="left"/>
                    <w:jc w:val="center"/>
                  </w:pPr>
                  <m:oMath>
                    <m:f>
                      <m:fPr>
                        <m:type m:val="bar"/>
                      </m:fPr>
                      <m:num>
                        <m:r>
                          <m:t>4</m:t>
                        </m:r>
                      </m:num>
                      <m:den>
                        <m:r>
                          <m:t>3</m:t>
                        </m:r>
                      </m:den>
                    </m:f>
                  </m:oMath>
                </w:p>
              </w:tc>
              <w:tc>
                <w:tcPr/>
                <w:p>
                  <w:pPr>
                    <w:pStyle w:val="Compact"/>
                    <w:jc w:val="left"/>
                    <w:jc w:val="center"/>
                  </w:pPr>
                  <m:oMath>
                    <m:r>
                      <m:rPr>
                        <m:sty m:val="p"/>
                      </m:rPr>
                      <m:t>−</m:t>
                    </m:r>
                    <m:f>
                      <m:fPr>
                        <m:type m:val="bar"/>
                      </m:fPr>
                      <m:num>
                        <m:r>
                          <m:t>4</m:t>
                        </m:r>
                      </m:num>
                      <m:den>
                        <m:r>
                          <m:t>3</m:t>
                        </m:r>
                      </m:den>
                    </m:f>
                  </m:oMath>
                </w:p>
              </w:tc>
            </w:tr>
          </w:tbl>
          <w:bookmarkEnd w:id="263"/>
          <w:p/>
        </w:tc>
      </w:tr>
    </w:tbl>
    <w:p>
      <w:pPr>
        <w:pStyle w:val="BodyText"/>
      </w:pPr>
      <w:r>
        <w:t xml:space="preserve">Each of the three cases yield a pareto-improvement, i.e.,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67" w:name="fig-1winner"/>
          <w:p>
            <w:pPr>
              <w:pStyle w:val="Compact"/>
              <w:jc w:val="center"/>
            </w:pPr>
            <w:r>
              <w:drawing>
                <wp:inline>
                  <wp:extent cx="4252880" cy="3841707"/>
                  <wp:effectExtent b="0" l="0" r="0" t="0"/>
                  <wp:docPr descr="" title="" id="265" name="Picture"/>
                  <a:graphic>
                    <a:graphicData uri="http://schemas.openxmlformats.org/drawingml/2006/picture">
                      <pic:pic>
                        <pic:nvPicPr>
                          <pic:cNvPr descr="fig/onewinner.png" id="266" name="Picture"/>
                          <pic:cNvPicPr>
                            <a:picLocks noChangeArrowheads="1" noChangeAspect="1"/>
                          </pic:cNvPicPr>
                        </pic:nvPicPr>
                        <pic:blipFill>
                          <a:blip r:embed="rId264"/>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Bilateral trade with one winner</w:t>
            </w:r>
          </w:p>
          <w:bookmarkEnd w:id="267"/>
        </w:tc>
      </w:tr>
    </w:tbl>
    <w:bookmarkEnd w:id="268"/>
    <w:bookmarkEnd w:id="269"/>
    <w:bookmarkStart w:id="271" w:name="the-ricardian-model"/>
    <w:p>
      <w:pPr>
        <w:pStyle w:val="Heading3"/>
      </w:pPr>
      <w:r>
        <w:t xml:space="preserve">3.5.3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 [a_y^i Q_y^i+ a_x^i Q_x</w:t>
      </w:r>
      <w:r>
        <w:rPr>
          <w:vertAlign w:val="superscript"/>
        </w:rPr>
        <w:t xml:space="preserve">i=L</w:t>
      </w:r>
      <w:r>
        <w:t xml:space="preserve">i, ]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i.e.,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i.e.,</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i.e.,</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0"/>
            </w:r>
            <w:r>
              <w:t xml:space="preserve"> </w:t>
            </w:r>
            <w:r>
              <w:t xml:space="preserve"> </w:t>
            </w:r>
            <w:r>
              <w:t xml:space="preserve">because the consumption possibilities enlarge for both countries compared to a situation with no trade.</w:t>
            </w:r>
          </w:p>
        </w:tc>
      </w:tr>
    </w:tbl>
    <w:bookmarkEnd w:id="271"/>
    <w:bookmarkStart w:id="293" w:name="distribution-of-welfare-gains"/>
    <w:p>
      <w:pPr>
        <w:pStyle w:val="Heading3"/>
      </w:pPr>
      <w:r>
        <w:t xml:space="preserve">3.5.4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2"/>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3.16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3.16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6" w:name="fig-rica_dem1"/>
          <w:p>
            <w:pPr>
              <w:pStyle w:val="Compact"/>
              <w:jc w:val="center"/>
            </w:pPr>
            <w:r>
              <w:drawing>
                <wp:inline>
                  <wp:extent cx="5334000" cy="2803705"/>
                  <wp:effectExtent b="0" l="0" r="0" t="0"/>
                  <wp:docPr descr="" title="" id="274" name="Picture"/>
                  <a:graphic>
                    <a:graphicData uri="http://schemas.openxmlformats.org/drawingml/2006/picture">
                      <pic:pic>
                        <pic:nvPicPr>
                          <pic:cNvPr descr="fig/rica_dem1.png" id="275" name="Picture"/>
                          <pic:cNvPicPr>
                            <a:picLocks noChangeArrowheads="1" noChangeAspect="1"/>
                          </pic:cNvPicPr>
                        </pic:nvPicPr>
                        <pic:blipFill>
                          <a:blip r:embed="rId273"/>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World’s relative supply</w:t>
            </w:r>
          </w:p>
          <w:bookmarkEnd w:id="276"/>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3.17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0" w:name="fig-rica_dem2"/>
          <w:p>
            <w:pPr>
              <w:pStyle w:val="Compact"/>
              <w:jc w:val="center"/>
            </w:pPr>
            <w:r>
              <w:drawing>
                <wp:inline>
                  <wp:extent cx="5334000" cy="2778706"/>
                  <wp:effectExtent b="0" l="0" r="0" t="0"/>
                  <wp:docPr descr="" title="" id="278" name="Picture"/>
                  <a:graphic>
                    <a:graphicData uri="http://schemas.openxmlformats.org/drawingml/2006/picture">
                      <pic:pic>
                        <pic:nvPicPr>
                          <pic:cNvPr descr="fig/rica_dem2.png" id="279" name="Picture"/>
                          <pic:cNvPicPr>
                            <a:picLocks noChangeArrowheads="1" noChangeAspect="1"/>
                          </pic:cNvPicPr>
                        </pic:nvPicPr>
                        <pic:blipFill>
                          <a:blip r:embed="rId277"/>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World’s relative supply and demand</w:t>
            </w:r>
          </w:p>
          <w:bookmarkEnd w:id="28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1" w:name="exr-compxy"/>
          <w:p>
            <w:pPr>
              <w:pStyle w:val="BodyText"/>
            </w:pPr>
            <w:r>
              <w:rPr>
                <w:bCs/>
                <w:b/>
              </w:rPr>
              <w:t xml:space="preserve">Exercise 3.6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2" w:name="exr-bestncomp"/>
          <w:p>
            <w:pPr>
              <w:pStyle w:val="BodyText"/>
            </w:pPr>
            <w:r>
              <w:rPr>
                <w:bCs/>
                <w:b/>
              </w:rPr>
              <w:t xml:space="preserve">Exercise 3.7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3" w:name="exr-compicoe"/>
          <w:p>
            <w:pPr>
              <w:pStyle w:val="BodyText"/>
            </w:pPr>
            <w:r>
              <w:rPr>
                <w:bCs/>
                <w:b/>
              </w:rPr>
              <w:t xml:space="preserve">Exercise 3.8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8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4" w:name="exr-gerban"/>
          <w:p>
            <w:pPr>
              <w:pStyle w:val="BodyText"/>
            </w:pPr>
            <w:r>
              <w:rPr>
                <w:bCs/>
                <w:b/>
              </w:rPr>
              <w:t xml:space="preserve">Exercise 3.9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8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5" w:name="exr-mcricard"/>
          <w:p>
            <w:pPr>
              <w:pStyle w:val="BodyText"/>
            </w:pPr>
            <w:r>
              <w:rPr>
                <w:bCs/>
                <w:b/>
              </w:rPr>
              <w:t xml:space="preserve">Exercise 3.10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8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6" w:name="exr-rmagain"/>
          <w:p>
            <w:pPr>
              <w:pStyle w:val="BodyText"/>
            </w:pPr>
            <w:r>
              <w:rPr>
                <w:bCs/>
                <w:b/>
              </w:rPr>
              <w:t xml:space="preserve">Exercise 3.11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8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iketire"/>
          <w:p>
            <w:pPr>
              <w:pStyle w:val="BodyText"/>
            </w:pPr>
            <w:r>
              <w:rPr>
                <w:bCs/>
                <w:b/>
              </w:rPr>
              <w:t xml:space="preserve">Exercise 3.12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0" w:name="fig-ricardo"/>
                <w:p>
                  <w:pPr>
                    <w:pStyle w:val="Compact"/>
                    <w:jc w:val="center"/>
                  </w:pPr>
                  <w:r>
                    <w:drawing>
                      <wp:inline>
                        <wp:extent cx="3774201" cy="2209288"/>
                        <wp:effectExtent b="0" l="0" r="0" t="0"/>
                        <wp:docPr descr="" title="" id="288" name="Picture"/>
                        <a:graphic>
                          <a:graphicData uri="http://schemas.openxmlformats.org/drawingml/2006/picture">
                            <pic:pic>
                              <pic:nvPicPr>
                                <pic:cNvPr descr="fig/ricardo.png" id="289" name="Picture"/>
                                <pic:cNvPicPr>
                                  <a:picLocks noChangeArrowheads="1" noChangeAspect="1"/>
                                </pic:cNvPicPr>
                              </pic:nvPicPr>
                              <pic:blipFill>
                                <a:blip r:embed="rId287"/>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Production possibilities of bike and tires in A and B</w:t>
                  </w:r>
                </w:p>
                <w:bookmarkEnd w:id="290"/>
              </w:tc>
            </w:tr>
          </w:tbl>
          <w:p>
            <w:pPr>
              <w:numPr>
                <w:ilvl w:val="0"/>
                <w:numId w:val="1044"/>
              </w:numPr>
              <w:pStyle w:val="Compact"/>
            </w:pPr>
            <w:r>
              <w:t xml:space="preserve">How many</w:t>
            </w:r>
            <w:r>
              <w:t xml:space="preserve"> </w:t>
            </w:r>
            <w:r>
              <w:rPr>
                <w:bCs/>
                <w:b/>
              </w:rPr>
              <w:t xml:space="preserve">complete bikes</w:t>
            </w:r>
            <w:r>
              <w:t xml:space="preserve">, i.e.,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i.e.,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i.e.,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ricmodmc"/>
          <w:p>
            <w:pPr>
              <w:pStyle w:val="BodyText"/>
            </w:pPr>
            <w:r>
              <w:rPr>
                <w:bCs/>
                <w:b/>
              </w:rPr>
              <w:t xml:space="preserve">Exercise 3.13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2"/>
        </w:tc>
      </w:tr>
    </w:tbl>
    <w:bookmarkEnd w:id="293"/>
    <w:bookmarkEnd w:id="294"/>
    <w:bookmarkStart w:id="311" w:name="sec-ho"/>
    <w:p>
      <w:pPr>
        <w:pStyle w:val="Heading2"/>
      </w:pPr>
      <w:r>
        <w:t xml:space="preserve">3.6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297" w:name="nobel-prize-winning-theory"/>
    <w:p>
      <w:pPr>
        <w:pStyle w:val="Heading3"/>
      </w:pPr>
      <w:r>
        <w:t xml:space="preserve">3.6.1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p>
      <w:pPr>
        <w:pStyle w:val="BodyText"/>
      </w:pPr>
      <w:r>
        <w:t xml:space="preserve">::: {.callout-note appearance=</w:t>
      </w:r>
      <w:r>
        <w:t xml:space="preserve">“</w:t>
      </w:r>
      <w:r>
        <w:t xml:space="preserve">minimal</w:t>
      </w:r>
      <w:r>
        <w:t xml:space="preserve">”</w:t>
      </w:r>
      <w:r>
        <w:t xml:space="preserve">}</w:t>
      </w: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295">
        <w:r>
          <w:rPr>
            <w:rStyle w:val="Hyperlink"/>
          </w:rPr>
          <w:t xml:space="preserve">www.nobelprize.org</w:t>
        </w:r>
      </w:hyperlink>
    </w:p>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3.3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296" w:name="tbl-endow"/>
          <w:p>
            <w:pPr>
              <w:jc w:val="center"/>
            </w:pPr>
            <w:pPr>
              <w:jc w:val="start"/>
              <w:spacing w:before="200"/>
              <w:pStyle w:val="ImageCaption"/>
            </w:pPr>
            <w:r>
              <w:t xml:space="preserve">Table 3.3: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296"/>
          <w:p/>
        </w:tc>
      </w:tr>
    </w:tbl>
    <w:p>
      <w:pPr>
        <w:pStyle w:val="BodyText"/>
      </w:pPr>
      <w:r>
        <w:rPr>
          <w:iCs/>
          <w:i/>
        </w:rPr>
        <w:t xml:space="preserve">Source: Penn World Tables 9.0</w:t>
      </w:r>
    </w:p>
    <w:bookmarkEnd w:id="297"/>
    <w:bookmarkStart w:id="298" w:name="X688d592dc77553f5081f1436cc5c8828ecdf26e"/>
    <w:p>
      <w:pPr>
        <w:pStyle w:val="Heading3"/>
      </w:pPr>
      <w:r>
        <w:t xml:space="preserve">3.6.2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i.e.,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i.e.,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298"/>
    <w:bookmarkStart w:id="310" w:name="intuition"/>
    <w:p>
      <w:pPr>
        <w:pStyle w:val="Heading3"/>
      </w:pPr>
      <w:r>
        <w:t xml:space="preserve">3.6.3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Heckscher-Ohlin Theorem</w:t>
            </w:r>
          </w:p>
          <w:p>
            <w:pPr>
              <w:pStyle w:val="BodyText"/>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3.19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299">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3" w:name="fig-hofactor"/>
          <w:p>
            <w:pPr>
              <w:pStyle w:val="Compact"/>
              <w:jc w:val="center"/>
            </w:pPr>
            <w:r>
              <w:drawing>
                <wp:inline>
                  <wp:extent cx="4019677" cy="3326206"/>
                  <wp:effectExtent b="0" l="0" r="0" t="0"/>
                  <wp:docPr descr="" title="" id="301" name="Picture"/>
                  <a:graphic>
                    <a:graphicData uri="http://schemas.openxmlformats.org/drawingml/2006/picture">
                      <pic:pic>
                        <pic:nvPicPr>
                          <pic:cNvPr descr="fig/pic1.png" id="302" name="Picture"/>
                          <pic:cNvPicPr>
                            <a:picLocks noChangeArrowheads="1" noChangeAspect="1"/>
                          </pic:cNvPicPr>
                        </pic:nvPicPr>
                        <pic:blipFill>
                          <a:blip r:embed="rId300"/>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HO Model and factor prices</w:t>
            </w:r>
          </w:p>
          <w:bookmarkEnd w:id="303"/>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Factor-Price Equalization Theorem</w:t>
            </w:r>
          </w:p>
          <w:p>
            <w:pPr>
              <w:pStyle w:val="BodyText"/>
            </w:pPr>
            <w:pPr>
              <w:spacing w:after="16"/>
            </w:pPr>
            <w:r>
              <w:t xml:space="preserve">The prices of the two factors of production (wage and rent) will be equalized across countries as a result of international trade in goods.</w:t>
            </w:r>
          </w:p>
        </w:tc>
      </w:tr>
    </w:tbl>
    <w:bookmarkStart w:id="304" w:name="X3ed3d7b5db43f4b6b6022a017f331cd403cfcc2"/>
    <w:p>
      <w:pPr>
        <w:pStyle w:val="Heading4"/>
      </w:pPr>
      <w:r>
        <w:t xml:space="preserve">3.6.3.1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04"/>
    <w:bookmarkStart w:id="309" w:name="X6895d856110f3ef5222c30ac8714b048bb524e5"/>
    <w:p>
      <w:pPr>
        <w:pStyle w:val="Heading4"/>
      </w:pPr>
      <w:r>
        <w:t xml:space="preserve">3.6.3.2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5" w:name="exr-rihoolim"/>
          <w:p>
            <w:pPr>
              <w:pStyle w:val="BodyText"/>
            </w:pPr>
            <w:r>
              <w:rPr>
                <w:bCs/>
                <w:b/>
              </w:rPr>
              <w:t xml:space="preserve">Exercise 3.14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0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7" w:name="exr-hoinone"/>
          <w:p>
            <w:pPr>
              <w:pStyle w:val="BodyText"/>
            </w:pPr>
            <w:r>
              <w:rPr>
                <w:bCs/>
                <w:b/>
              </w:rPr>
              <w:t xml:space="preserve">Exercise 3.15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06">
              <w:r>
                <w:rPr>
                  <w:rStyle w:val="Hyperlink"/>
                </w:rPr>
                <w:t xml:space="preserve">this video</w:t>
              </w:r>
            </w:hyperlink>
            <w:r>
              <w:t xml:space="preserve">.</w:t>
            </w:r>
          </w:p>
          <w:bookmarkEnd w:id="30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8" w:name="exr-mchom"/>
          <w:p>
            <w:pPr>
              <w:pStyle w:val="BodyText"/>
            </w:pPr>
            <w:r>
              <w:rPr>
                <w:bCs/>
                <w:b/>
              </w:rPr>
              <w:t xml:space="preserve">Exercise 3.16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08"/>
        </w:tc>
      </w:tr>
    </w:tbl>
    <w:bookmarkEnd w:id="309"/>
    <w:bookmarkEnd w:id="310"/>
    <w:bookmarkEnd w:id="311"/>
    <w:bookmarkStart w:id="337" w:name="sec-specific"/>
    <w:p>
      <w:pPr>
        <w:pStyle w:val="Heading2"/>
      </w:pPr>
      <w:r>
        <w:t xml:space="preserve">3.7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16" w:name="fig-freetradeatlast"/>
          <w:p>
            <w:pPr>
              <w:jc w:val="center"/>
            </w:pPr>
            <w:r>
              <w:drawing>
                <wp:inline>
                  <wp:extent cx="2667000" cy="1961141"/>
                  <wp:effectExtent b="0" l="0" r="0" t="0"/>
                  <wp:docPr descr="" title="" id="313" name="Picture"/>
                  <a:graphic>
                    <a:graphicData uri="http://schemas.openxmlformats.org/drawingml/2006/picture">
                      <pic:pic>
                        <pic:nvPicPr>
                          <pic:cNvPr descr="fig/freetradeatlast.png" id="314" name="Picture"/>
                          <pic:cNvPicPr>
                            <a:picLocks noChangeArrowheads="1" noChangeAspect="1"/>
                          </pic:cNvPicPr>
                        </pic:nvPicPr>
                        <pic:blipFill>
                          <a:blip r:embed="rId312"/>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15">
              <w:r>
                <w:rPr>
                  <w:rStyle w:val="Hyperlink"/>
                  <w:iCs/>
                  <w:i/>
                </w:rPr>
                <w:t xml:space="preserve">otherwords.org</w:t>
              </w:r>
            </w:hyperlink>
          </w:p>
          <w:p>
            <w:pPr>
              <w:jc w:val="center"/>
            </w:pPr>
            <w:pPr>
              <w:jc w:val="start"/>
              <w:spacing w:before="200"/>
              <w:pStyle w:val="ImageCaption"/>
            </w:pPr>
            <w:r>
              <w:t xml:space="preserve">Figure 3.20: Not everybody wins with free trade</w:t>
            </w:r>
          </w:p>
          <w:bookmarkEnd w:id="316"/>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3.20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18" w:name="assumptions"/>
    <w:p>
      <w:pPr>
        <w:pStyle w:val="Heading4"/>
      </w:pPr>
      <w:r>
        <w:t xml:space="preserve">3.7.0.1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17"/>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18"/>
    <w:bookmarkStart w:id="323" w:name="X1e830a775ebf653154bee8bf25a3e3ed3192fa6"/>
    <w:p>
      <w:pPr>
        <w:pStyle w:val="Heading4"/>
      </w:pPr>
      <w:r>
        <w:t xml:space="preserve">3.7.0.2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3.21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2" w:name="fig-ppftwo"/>
          <w:p>
            <w:pPr>
              <w:pStyle w:val="Compact"/>
              <w:jc w:val="center"/>
            </w:pPr>
            <w:r>
              <w:drawing>
                <wp:inline>
                  <wp:extent cx="3200400" cy="2473286"/>
                  <wp:effectExtent b="0" l="0" r="0" t="0"/>
                  <wp:docPr descr="" title="" id="320" name="Picture"/>
                  <a:graphic>
                    <a:graphicData uri="http://schemas.openxmlformats.org/drawingml/2006/picture">
                      <pic:pic>
                        <pic:nvPicPr>
                          <pic:cNvPr descr="fig/ppf5.png" id="321" name="Picture"/>
                          <pic:cNvPicPr>
                            <a:picLocks noChangeArrowheads="1" noChangeAspect="1"/>
                          </pic:cNvPicPr>
                        </pic:nvPicPr>
                        <pic:blipFill>
                          <a:blip r:embed="rId319"/>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PPF with two factors and positive but declining marginal products</w:t>
            </w:r>
          </w:p>
          <w:bookmarkEnd w:id="322"/>
        </w:tc>
      </w:tr>
    </w:tbl>
    <w:bookmarkEnd w:id="323"/>
    <w:bookmarkStart w:id="328" w:name="equillibrium-in-autarky"/>
    <w:p>
      <w:pPr>
        <w:pStyle w:val="Heading4"/>
      </w:pPr>
      <w:r>
        <w:t xml:space="preserve">3.7.0.3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(i.e.,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3.22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27" w:name="fig-eqaut"/>
          <w:p>
            <w:pPr>
              <w:pStyle w:val="Compact"/>
              <w:jc w:val="center"/>
            </w:pPr>
            <w:r>
              <w:drawing>
                <wp:inline>
                  <wp:extent cx="3733800" cy="3148105"/>
                  <wp:effectExtent b="0" l="0" r="0" t="0"/>
                  <wp:docPr descr="" title="" id="325" name="Picture"/>
                  <a:graphic>
                    <a:graphicData uri="http://schemas.openxmlformats.org/drawingml/2006/picture">
                      <pic:pic>
                        <pic:nvPicPr>
                          <pic:cNvPr descr="fig/equilpic.png" id="326" name="Picture"/>
                          <pic:cNvPicPr>
                            <a:picLocks noChangeArrowheads="1" noChangeAspect="1"/>
                          </pic:cNvPicPr>
                        </pic:nvPicPr>
                        <pic:blipFill>
                          <a:blip r:embed="rId324"/>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Equilibrium with two sectors</w:t>
            </w:r>
          </w:p>
          <w:bookmarkEnd w:id="327"/>
        </w:tc>
      </w:tr>
    </w:tbl>
    <w:bookmarkEnd w:id="328"/>
    <w:bookmarkStart w:id="329" w:name="equilibrium-under-free-trade"/>
    <w:p>
      <w:pPr>
        <w:pStyle w:val="Heading4"/>
      </w:pPr>
      <w:r>
        <w:t xml:space="preserve">3.7.0.4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3.22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29"/>
    <w:bookmarkStart w:id="330" w:name="wages"/>
    <w:p>
      <w:pPr>
        <w:pStyle w:val="Heading4"/>
      </w:pPr>
      <w:r>
        <w:t xml:space="preserve">3.7.0.5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3.23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0"/>
    <w:bookmarkStart w:id="331" w:name="owner-of-capital-1"/>
    <w:p>
      <w:pPr>
        <w:pStyle w:val="Heading4"/>
      </w:pPr>
      <w:r>
        <w:t xml:space="preserve">3.7.0.6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1"/>
    <w:bookmarkStart w:id="336" w:name="owner-of-capital-2"/>
    <w:p>
      <w:pPr>
        <w:pStyle w:val="Heading4"/>
      </w:pPr>
      <w:r>
        <w:t xml:space="preserve">3.7.0.7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35" w:name="fig-eqfree"/>
          <w:p>
            <w:pPr>
              <w:pStyle w:val="Compact"/>
              <w:jc w:val="center"/>
            </w:pPr>
            <w:r>
              <w:drawing>
                <wp:inline>
                  <wp:extent cx="4267200" cy="3049553"/>
                  <wp:effectExtent b="0" l="0" r="0" t="0"/>
                  <wp:docPr descr="" title="" id="333" name="Picture"/>
                  <a:graphic>
                    <a:graphicData uri="http://schemas.openxmlformats.org/drawingml/2006/picture">
                      <pic:pic>
                        <pic:nvPicPr>
                          <pic:cNvPr descr="fig/equilpic2.png" id="334" name="Picture"/>
                          <pic:cNvPicPr>
                            <a:picLocks noChangeArrowheads="1" noChangeAspect="1"/>
                          </pic:cNvPicPr>
                        </pic:nvPicPr>
                        <pic:blipFill>
                          <a:blip r:embed="rId332"/>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Equilibrium when one price changes</w:t>
            </w:r>
          </w:p>
          <w:bookmarkEnd w:id="335"/>
        </w:tc>
      </w:tr>
    </w:tbl>
    <w:bookmarkEnd w:id="336"/>
    <w:bookmarkEnd w:id="337"/>
    <w:bookmarkEnd w:id="338"/>
    <w:bookmarkStart w:id="525" w:name="sec-policy"/>
    <w:p>
      <w:pPr>
        <w:pStyle w:val="Heading1"/>
      </w:pPr>
      <w:r>
        <w:t xml:space="preserve">4.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45" w:name="exr-buylocal"/>
          <w:p>
            <w:pPr>
              <w:pStyle w:val="BodyText"/>
            </w:pPr>
            <w:r>
              <w:rPr>
                <w:bCs/>
                <w:b/>
              </w:rPr>
              <w:t xml:space="preserve">Exercise 4.1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2" w:name="fig-biden-buy"/>
                <w:p>
                  <w:pPr>
                    <w:pStyle w:val="Compact"/>
                    <w:jc w:val="center"/>
                  </w:pPr>
                  <w:r>
                    <w:drawing>
                      <wp:inline>
                        <wp:extent cx="3200400" cy="1799381"/>
                        <wp:effectExtent b="0" l="0" r="0" t="0"/>
                        <wp:docPr descr="" title="" id="340" name="Picture"/>
                        <a:graphic>
                          <a:graphicData uri="http://schemas.openxmlformats.org/drawingml/2006/picture">
                            <pic:pic>
                              <pic:nvPicPr>
                                <pic:cNvPr descr="fig/biden-buy.jpg" id="341" name="Picture"/>
                                <pic:cNvPicPr>
                                  <a:picLocks noChangeArrowheads="1" noChangeAspect="1"/>
                                </pic:cNvPicPr>
                              </pic:nvPicPr>
                              <pic:blipFill>
                                <a:blip r:embed="rId339"/>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Biden and</w:t>
                  </w:r>
                  <w:r>
                    <w:t xml:space="preserve"> </w:t>
                  </w:r>
                  <w:r>
                    <w:t xml:space="preserve">“</w:t>
                  </w:r>
                  <w:r>
                    <w:t xml:space="preserve">BUY AMERICAN</w:t>
                  </w:r>
                  <w:r>
                    <w:t xml:space="preserve">”</w:t>
                  </w:r>
                </w:p>
                <w:bookmarkEnd w:id="342"/>
              </w:tc>
            </w:tr>
          </w:tbl>
          <w:p>
            <w:pPr>
              <w:pStyle w:val="BodyText"/>
            </w:pPr>
            <w:r>
              <w:t xml:space="preserve">In many countries, including the U.S. (see</w:t>
            </w:r>
            <w:r>
              <w:t xml:space="preserve"> </w:t>
            </w:r>
            <w:hyperlink w:anchor="fig-biden-buy">
              <w:r>
                <w:rPr>
                  <w:rStyle w:val="Hyperlink"/>
                </w:rPr>
                <w:t xml:space="preserve">Figure 4.1</w:t>
              </w:r>
            </w:hyperlink>
            <w:r>
              <w:t xml:space="preserve">), people tend to believe that it is better to buy at home than abroad. A</w:t>
            </w:r>
            <w:r>
              <w:t xml:space="preserve"> </w:t>
            </w:r>
            <w:hyperlink r:id="rId343">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44">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45"/>
        </w:tc>
      </w:tr>
    </w:tbl>
    <w:bookmarkStart w:id="370" w:name="sec-Stylizedfactsontradeopenness"/>
    <w:p>
      <w:pPr>
        <w:pStyle w:val="Heading2"/>
      </w:pPr>
      <w:r>
        <w:t xml:space="preserve">4.1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4.2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4.3</w:t>
        </w:r>
      </w:hyperlink>
      <w:r>
        <w:t xml:space="preserve">, and</w:t>
      </w:r>
      <w:r>
        <w:t xml:space="preserve"> </w:t>
      </w:r>
      <w:hyperlink w:anchor="fig-open_historic">
        <w:r>
          <w:rPr>
            <w:rStyle w:val="Hyperlink"/>
          </w:rPr>
          <w:t xml:space="preserve">Figure 4.4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49" w:name="fig-wt1"/>
          <w:p>
            <w:pPr>
              <w:pStyle w:val="Compact"/>
              <w:jc w:val="center"/>
            </w:pPr>
            <w:r>
              <w:drawing>
                <wp:inline>
                  <wp:extent cx="5334000" cy="3762225"/>
                  <wp:effectExtent b="0" l="0" r="0" t="0"/>
                  <wp:docPr descr="" title="" id="347" name="Picture"/>
                  <a:graphic>
                    <a:graphicData uri="http://schemas.openxmlformats.org/drawingml/2006/picture">
                      <pic:pic>
                        <pic:nvPicPr>
                          <pic:cNvPr descr="fig/wt1.png" id="348" name="Picture"/>
                          <pic:cNvPicPr>
                            <a:picLocks noChangeArrowheads="1" noChangeAspect="1"/>
                          </pic:cNvPicPr>
                        </pic:nvPicPr>
                        <pic:blipFill>
                          <a:blip r:embed="rId346"/>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Global sum of exports</w:t>
            </w:r>
          </w:p>
          <w:bookmarkEnd w:id="3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3" w:name="fig-wt2"/>
          <w:p>
            <w:pPr>
              <w:pStyle w:val="Compact"/>
              <w:jc w:val="center"/>
            </w:pPr>
            <w:r>
              <w:drawing>
                <wp:inline>
                  <wp:extent cx="5334000" cy="3762225"/>
                  <wp:effectExtent b="0" l="0" r="0" t="0"/>
                  <wp:docPr descr="" title="" id="351" name="Picture"/>
                  <a:graphic>
                    <a:graphicData uri="http://schemas.openxmlformats.org/drawingml/2006/picture">
                      <pic:pic>
                        <pic:nvPicPr>
                          <pic:cNvPr descr="fig/wt2.png" id="352" name="Picture"/>
                          <pic:cNvPicPr>
                            <a:picLocks noChangeArrowheads="1" noChangeAspect="1"/>
                          </pic:cNvPicPr>
                        </pic:nvPicPr>
                        <pic:blipFill>
                          <a:blip r:embed="rId350"/>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Export plus imports as a share of GDP</w:t>
            </w:r>
          </w:p>
          <w:bookmarkEnd w:id="3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7" w:name="fig-open_historic"/>
          <w:p>
            <w:pPr>
              <w:pStyle w:val="Compact"/>
              <w:jc w:val="center"/>
            </w:pPr>
            <w:r>
              <w:drawing>
                <wp:inline>
                  <wp:extent cx="5334000" cy="3556000"/>
                  <wp:effectExtent b="0" l="0" r="0" t="0"/>
                  <wp:docPr descr="" title="" id="355" name="Picture"/>
                  <a:graphic>
                    <a:graphicData uri="http://schemas.openxmlformats.org/drawingml/2006/picture">
                      <pic:pic>
                        <pic:nvPicPr>
                          <pic:cNvPr descr="fig/open_historic.png" id="356" name="Picture"/>
                          <pic:cNvPicPr>
                            <a:picLocks noChangeArrowheads="1" noChangeAspect="1"/>
                          </pic:cNvPicPr>
                        </pic:nvPicPr>
                        <pic:blipFill>
                          <a:blip r:embed="rId3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Globalization is not a new phenomenon</w:t>
            </w:r>
          </w:p>
          <w:bookmarkEnd w:id="3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1" w:name="fig-tradecosts"/>
          <w:p>
            <w:pPr>
              <w:pStyle w:val="Compact"/>
              <w:jc w:val="center"/>
            </w:pPr>
            <w:r>
              <w:drawing>
                <wp:inline>
                  <wp:extent cx="5334000" cy="3762225"/>
                  <wp:effectExtent b="0" l="0" r="0" t="0"/>
                  <wp:docPr descr="" title="" id="359" name="Picture"/>
                  <a:graphic>
                    <a:graphicData uri="http://schemas.openxmlformats.org/drawingml/2006/picture">
                      <pic:pic>
                        <pic:nvPicPr>
                          <pic:cNvPr descr="fig/tradecosts.png" id="360" name="Picture"/>
                          <pic:cNvPicPr>
                            <a:picLocks noChangeArrowheads="1" noChangeAspect="1"/>
                          </pic:cNvPicPr>
                        </pic:nvPicPr>
                        <pic:blipFill>
                          <a:blip r:embed="rId358"/>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Transportation and communication costs</w:t>
            </w:r>
          </w:p>
          <w:bookmarkEnd w:id="3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5" w:name="fig-pta"/>
          <w:p>
            <w:pPr>
              <w:pStyle w:val="Compact"/>
              <w:jc w:val="center"/>
            </w:pPr>
            <w:r>
              <w:drawing>
                <wp:inline>
                  <wp:extent cx="5334000" cy="2841929"/>
                  <wp:effectExtent b="0" l="0" r="0" t="0"/>
                  <wp:docPr descr="" title="" id="363" name="Picture"/>
                  <a:graphic>
                    <a:graphicData uri="http://schemas.openxmlformats.org/drawingml/2006/picture">
                      <pic:pic>
                        <pic:nvPicPr>
                          <pic:cNvPr descr="fig/pta.png" id="364" name="Picture"/>
                          <pic:cNvPicPr>
                            <a:picLocks noChangeArrowheads="1" noChangeAspect="1"/>
                          </pic:cNvPicPr>
                        </pic:nvPicPr>
                        <pic:blipFill>
                          <a:blip r:embed="rId362"/>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Number of Preferential Trade Agreements</w:t>
            </w:r>
          </w:p>
          <w:bookmarkEnd w:id="3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9" w:name="fig-rta1"/>
          <w:p>
            <w:pPr>
              <w:jc w:val="center"/>
            </w:pPr>
            <w:r>
              <w:drawing>
                <wp:inline>
                  <wp:extent cx="5334000" cy="3363783"/>
                  <wp:effectExtent b="0" l="0" r="0" t="0"/>
                  <wp:docPr descr="" title="" id="367" name="Picture"/>
                  <a:graphic>
                    <a:graphicData uri="http://schemas.openxmlformats.org/drawingml/2006/picture">
                      <pic:pic>
                        <pic:nvPicPr>
                          <pic:cNvPr descr="fig/rta1.png" id="368" name="Picture"/>
                          <pic:cNvPicPr>
                            <a:picLocks noChangeArrowheads="1" noChangeAspect="1"/>
                          </pic:cNvPicPr>
                        </pic:nvPicPr>
                        <pic:blipFill>
                          <a:blip r:embed="rId366"/>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4.7: Number of Regional Trade Agreements</w:t>
            </w:r>
          </w:p>
          <w:bookmarkEnd w:id="369"/>
        </w:tc>
      </w:tr>
    </w:tbl>
    <w:bookmarkEnd w:id="370"/>
    <w:bookmarkStart w:id="390" w:name="sec-WTO"/>
    <w:p>
      <w:pPr>
        <w:pStyle w:val="Heading2"/>
      </w:pPr>
      <w:r>
        <w:t xml:space="preserve">4.2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74" w:name="fig-wto"/>
          <w:p>
            <w:pPr>
              <w:pStyle w:val="Compact"/>
              <w:jc w:val="center"/>
            </w:pPr>
            <w:r>
              <w:drawing>
                <wp:inline>
                  <wp:extent cx="1333500" cy="394716"/>
                  <wp:effectExtent b="0" l="0" r="0" t="0"/>
                  <wp:docPr descr="" title="" id="372" name="Picture"/>
                  <a:graphic>
                    <a:graphicData uri="http://schemas.openxmlformats.org/drawingml/2006/picture">
                      <pic:pic>
                        <pic:nvPicPr>
                          <pic:cNvPr descr="fig/wto.png" id="373" name="Picture"/>
                          <pic:cNvPicPr>
                            <a:picLocks noChangeArrowheads="1" noChangeAspect="1"/>
                          </pic:cNvPicPr>
                        </pic:nvPicPr>
                        <pic:blipFill>
                          <a:blip r:embed="rId371"/>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The World Trade Organization (WTO)</w:t>
            </w:r>
          </w:p>
          <w:bookmarkEnd w:id="374"/>
        </w:tc>
      </w:tr>
    </w:tbl>
    <w:p>
      <w:pPr>
        <w:pStyle w:val="BodyText"/>
      </w:pPr>
      <w:r>
        <w:t xml:space="preserve">The World Trade Organization (WTO) (see</w:t>
      </w:r>
      <w:r>
        <w:t xml:space="preserve"> </w:t>
      </w:r>
      <w:hyperlink w:anchor="fig-wto">
        <w:r>
          <w:rPr>
            <w:rStyle w:val="Hyperlink"/>
          </w:rPr>
          <w:t xml:space="preserve">Figure 4.8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note.png" id="37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77">
              <w:r>
                <w:rPr>
                  <w:rStyle w:val="Hyperlink"/>
                </w:rPr>
                <w:t xml:space="preserve">The World Trade Organization (WTO) - Explained With Maps</w:t>
              </w:r>
            </w:hyperlink>
          </w:p>
        </w:tc>
      </w:tr>
      <w:tr>
        <w:trPr>
          <w:cantSplit/>
        </w:trPr>
        <w:tc>
          <w:tcPr>
            <w:tcMar>
              <w:top w:w="108" w:type="dxa"/>
              <w:bottom w:w="108" w:type="dxa"/>
            </w:tcMar>
          </w:tcPr>
        </w:tc>
      </w:tr>
    </w:tbl>
    <w:bookmarkStart w:id="387" w:name="non-discrimination"/>
    <w:p>
      <w:pPr>
        <w:pStyle w:val="Heading3"/>
      </w:pPr>
      <w:r>
        <w:t xml:space="preserve">4.2.1 Non-discrimination:</w:t>
      </w:r>
    </w:p>
    <w:bookmarkStart w:id="381" w:name="the-most-favoured-nation-rule-mfn"/>
    <w:p>
      <w:pPr>
        <w:pStyle w:val="Heading4"/>
      </w:pPr>
      <w:r>
        <w:t xml:space="preserve">4.2.1.1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note.png" id="379"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0">
              <w:r>
                <w:rPr>
                  <w:rStyle w:val="Hyperlink"/>
                </w:rPr>
                <w:t xml:space="preserve">E-Learning short videos - Most-favoured nation (MFN)</w:t>
              </w:r>
            </w:hyperlink>
          </w:p>
        </w:tc>
      </w:tr>
      <w:tr>
        <w:trPr>
          <w:cantSplit/>
        </w:trPr>
        <w:tc>
          <w:tcPr>
            <w:tcMar>
              <w:top w:w="108" w:type="dxa"/>
              <w:bottom w:w="108" w:type="dxa"/>
            </w:tcMar>
          </w:tcPr>
        </w:tc>
      </w:tr>
    </w:tbl>
    <w:bookmarkEnd w:id="381"/>
    <w:bookmarkStart w:id="386" w:name="the-national-treatment-principle-ntp"/>
    <w:p>
      <w:pPr>
        <w:pStyle w:val="Heading4"/>
      </w:pPr>
      <w:r>
        <w:t xml:space="preserve">4.2.1.2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84">
              <w:r>
                <w:rPr>
                  <w:rStyle w:val="Hyperlink"/>
                </w:rPr>
                <w:t xml:space="preserve">E-Learning short videos - General Exceptions</w:t>
              </w:r>
            </w:hyperlink>
          </w:p>
          <w:p>
            <w:pPr>
              <w:pStyle w:val="BodyText"/>
            </w:pPr>
            <w:hyperlink r:id="rId385">
              <w:r>
                <w:rPr>
                  <w:rStyle w:val="Hyperlink"/>
                </w:rPr>
                <w:t xml:space="preserve">E-Learning short videos - The National Treatment Principle</w:t>
              </w:r>
            </w:hyperlink>
          </w:p>
        </w:tc>
      </w:tr>
    </w:tbl>
    <w:bookmarkEnd w:id="386"/>
    <w:bookmarkEnd w:id="387"/>
    <w:bookmarkStart w:id="388" w:name="transparency"/>
    <w:p>
      <w:pPr>
        <w:pStyle w:val="Heading3"/>
      </w:pPr>
      <w:r>
        <w:t xml:space="preserve">4.2.2 Transparency</w:t>
      </w:r>
    </w:p>
    <w:p>
      <w:pPr>
        <w:pStyle w:val="FirstParagraph"/>
      </w:pPr>
      <w:r>
        <w:t xml:space="preserve">All WTO members must publish their trade regulations and changes therein. Moreover, members should respond to requests for information by other members.</w:t>
      </w:r>
    </w:p>
    <w:bookmarkEnd w:id="388"/>
    <w:bookmarkStart w:id="389" w:name="more-open-and-predictable-trade"/>
    <w:p>
      <w:pPr>
        <w:pStyle w:val="Heading3"/>
      </w:pPr>
      <w:r>
        <w:t xml:space="preserve">4.2.3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89"/>
    <w:bookmarkEnd w:id="390"/>
    <w:bookmarkStart w:id="472" w:name="trade-anecdotes"/>
    <w:p>
      <w:pPr>
        <w:pStyle w:val="Heading2"/>
      </w:pPr>
      <w:r>
        <w:t xml:space="preserve">4.3 Trade anecdotes</w:t>
      </w:r>
    </w:p>
    <w:bookmarkStart w:id="423" w:name="the-dispute-settlement-body"/>
    <w:p>
      <w:pPr>
        <w:pStyle w:val="Heading3"/>
      </w:pPr>
      <w:r>
        <w:t xml:space="preserve">4.3.1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4.9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393">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394">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395">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399" w:name="fig-dischart"/>
          <w:p>
            <w:pPr>
              <w:jc w:val="center"/>
            </w:pPr>
            <w:r>
              <w:drawing>
                <wp:inline>
                  <wp:extent cx="5334000" cy="1897606"/>
                  <wp:effectExtent b="0" l="0" r="0" t="0"/>
                  <wp:docPr descr="" title="" id="397" name="Picture"/>
                  <a:graphic>
                    <a:graphicData uri="http://schemas.openxmlformats.org/drawingml/2006/picture">
                      <pic:pic>
                        <pic:nvPicPr>
                          <pic:cNvPr descr="fig/dischart.png" id="398" name="Picture"/>
                          <pic:cNvPicPr>
                            <a:picLocks noChangeArrowheads="1" noChangeAspect="1"/>
                          </pic:cNvPicPr>
                        </pic:nvPicPr>
                        <pic:blipFill>
                          <a:blip r:embed="rId396"/>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4.9: Average annual number of active proceedings per month 1995-2018</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duration"/>
          <w:p>
            <w:pPr>
              <w:jc w:val="center"/>
            </w:pPr>
            <w:r>
              <w:drawing>
                <wp:inline>
                  <wp:extent cx="5334000" cy="4129030"/>
                  <wp:effectExtent b="0" l="0" r="0" t="0"/>
                  <wp:docPr descr="" title="" id="401" name="Picture"/>
                  <a:graphic>
                    <a:graphicData uri="http://schemas.openxmlformats.org/drawingml/2006/picture">
                      <pic:pic>
                        <pic:nvPicPr>
                          <pic:cNvPr descr="fig/duration.png" id="402" name="Picture"/>
                          <pic:cNvPicPr>
                            <a:picLocks noChangeArrowheads="1" noChangeAspect="1"/>
                          </pic:cNvPicPr>
                        </pic:nvPicPr>
                        <pic:blipFill>
                          <a:blip r:embed="rId400"/>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Johannesson2017WTO_?</w:t>
            </w:r>
            <w:r>
              <w:t xml:space="preserve">)</w:t>
            </w:r>
          </w:p>
          <w:p>
            <w:pPr>
              <w:jc w:val="center"/>
            </w:pPr>
            <w:pPr>
              <w:jc w:val="start"/>
              <w:spacing w:before="200"/>
              <w:pStyle w:val="ImageCaption"/>
            </w:pPr>
            <w:r>
              <w:t xml:space="preserve">Figure 4.10: Duration of Each Stage of Proceedings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userdsb"/>
          <w:p>
            <w:pPr>
              <w:jc w:val="center"/>
            </w:pPr>
            <w:r>
              <w:drawing>
                <wp:inline>
                  <wp:extent cx="5334000" cy="1718616"/>
                  <wp:effectExtent b="0" l="0" r="0" t="0"/>
                  <wp:docPr descr="" title="" id="405" name="Picture"/>
                  <a:graphic>
                    <a:graphicData uri="http://schemas.openxmlformats.org/drawingml/2006/picture">
                      <pic:pic>
                        <pic:nvPicPr>
                          <pic:cNvPr descr="fig/userdsb.png" id="406" name="Picture"/>
                          <pic:cNvPicPr>
                            <a:picLocks noChangeArrowheads="1" noChangeAspect="1"/>
                          </pic:cNvPicPr>
                        </pic:nvPicPr>
                        <pic:blipFill>
                          <a:blip r:embed="rId404"/>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Reich2017effectiveness_?</w:t>
            </w:r>
            <w:r>
              <w:t xml:space="preserve">)</w:t>
            </w:r>
          </w:p>
          <w:p>
            <w:pPr>
              <w:jc w:val="center"/>
            </w:pPr>
            <w:pPr>
              <w:jc w:val="start"/>
              <w:spacing w:before="200"/>
              <w:pStyle w:val="ImageCaption"/>
            </w:pPr>
            <w:r>
              <w:t xml:space="preserve">Figure 4.11: Most active countries at the trade dispute settlement body</w:t>
            </w:r>
          </w:p>
          <w:bookmarkEnd w:id="407"/>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4.11</w:t>
        </w:r>
      </w:hyperlink>
      <w:r>
        <w:t xml:space="preserve">,</w:t>
      </w:r>
      <w:r>
        <w:t xml:space="preserve"> </w:t>
      </w:r>
      <w:hyperlink w:anchor="fig-disus">
        <w:r>
          <w:rPr>
            <w:rStyle w:val="Hyperlink"/>
          </w:rPr>
          <w:t xml:space="preserve">Figure 4.13</w:t>
        </w:r>
      </w:hyperlink>
      <w:r>
        <w:t xml:space="preserve">, and</w:t>
      </w:r>
      <w:r>
        <w:t xml:space="preserve"> </w:t>
      </w:r>
      <w:hyperlink w:anchor="fig-diseuro">
        <w:r>
          <w:rPr>
            <w:rStyle w:val="Hyperlink"/>
          </w:rPr>
          <w:t xml:space="preserve">Figure 4.12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08"/>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3" w:name="fig-diseuro"/>
          <w:p>
            <w:pPr>
              <w:jc w:val="center"/>
            </w:pPr>
            <w:r>
              <w:drawing>
                <wp:inline>
                  <wp:extent cx="5334000" cy="3163087"/>
                  <wp:effectExtent b="0" l="0" r="0" t="0"/>
                  <wp:docPr descr="" title="" id="410" name="Picture"/>
                  <a:graphic>
                    <a:graphicData uri="http://schemas.openxmlformats.org/drawingml/2006/picture">
                      <pic:pic>
                        <pic:nvPicPr>
                          <pic:cNvPr descr="fig/diseuro.png" id="411" name="Picture"/>
                          <pic:cNvPicPr>
                            <a:picLocks noChangeArrowheads="1" noChangeAspect="1"/>
                          </pic:cNvPicPr>
                        </pic:nvPicPr>
                        <pic:blipFill>
                          <a:blip r:embed="rId409"/>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4.12: Map of trade disputes of the European Union</w:t>
            </w:r>
          </w:p>
          <w:bookmarkEnd w:id="4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7" w:name="fig-disus"/>
          <w:p>
            <w:pPr>
              <w:jc w:val="center"/>
            </w:pPr>
            <w:r>
              <w:drawing>
                <wp:inline>
                  <wp:extent cx="5334000" cy="3145366"/>
                  <wp:effectExtent b="0" l="0" r="0" t="0"/>
                  <wp:docPr descr="" title="" id="415" name="Picture"/>
                  <a:graphic>
                    <a:graphicData uri="http://schemas.openxmlformats.org/drawingml/2006/picture">
                      <pic:pic>
                        <pic:nvPicPr>
                          <pic:cNvPr descr="fig/disus.png" id="416" name="Picture"/>
                          <pic:cNvPicPr>
                            <a:picLocks noChangeArrowheads="1" noChangeAspect="1"/>
                          </pic:cNvPicPr>
                        </pic:nvPicPr>
                        <pic:blipFill>
                          <a:blip r:embed="rId414"/>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4.13: Map of trade disputes of the United States of America</w:t>
            </w:r>
          </w:p>
          <w:bookmarkEnd w:id="41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2" w:name="exr-godsdiplom"/>
          <w:p>
            <w:pPr>
              <w:pStyle w:val="BodyText"/>
            </w:pPr>
            <w:r>
              <w:rPr>
                <w:bCs/>
                <w:b/>
              </w:rPr>
              <w:t xml:space="preserve">Exercise 4.2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1" w:name="fig-"/>
                <w:p>
                  <w:pPr>
                    <w:pStyle w:val="Compact"/>
                    <w:jc w:val="center"/>
                  </w:pPr>
                  <w:r>
                    <w:drawing>
                      <wp:inline>
                        <wp:extent cx="1600200" cy="2162727"/>
                        <wp:effectExtent b="0" l="0" r="0" t="0"/>
                        <wp:docPr descr="" title="" id="419" name="Picture"/>
                        <a:graphic>
                          <a:graphicData uri="http://schemas.openxmlformats.org/drawingml/2006/picture">
                            <pic:pic>
                              <pic:nvPicPr>
                                <pic:cNvPr descr="fig/godsdiplomacy.png" id="420" name="Picture"/>
                                <pic:cNvPicPr>
                                  <a:picLocks noChangeArrowheads="1" noChangeAspect="1"/>
                                </pic:cNvPicPr>
                              </pic:nvPicPr>
                              <pic:blipFill>
                                <a:blip r:embed="rId418"/>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Boris Johnson</w:t>
                  </w:r>
                </w:p>
                <w:bookmarkEnd w:id="421"/>
              </w:tc>
            </w:tr>
          </w:tbl>
          <w:bookmarkEnd w:id="422"/>
        </w:tc>
      </w:tr>
    </w:tbl>
    <w:bookmarkEnd w:id="423"/>
    <w:bookmarkStart w:id="428" w:name="Xdf264e8a4436a19228a501733a2c06c7a7941d1"/>
    <w:p>
      <w:pPr>
        <w:pStyle w:val="Heading3"/>
      </w:pPr>
      <w:r>
        <w:t xml:space="preserve">4.3.2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27" w:name="fig-pacific"/>
          <w:p>
            <w:pPr>
              <w:pStyle w:val="Compact"/>
              <w:jc w:val="center"/>
            </w:pPr>
            <w:r>
              <w:drawing>
                <wp:inline>
                  <wp:extent cx="5334000" cy="3336440"/>
                  <wp:effectExtent b="0" l="0" r="0" t="0"/>
                  <wp:docPr descr="" title="" id="425" name="Picture"/>
                  <a:graphic>
                    <a:graphicData uri="http://schemas.openxmlformats.org/drawingml/2006/picture">
                      <pic:pic>
                        <pic:nvPicPr>
                          <pic:cNvPr descr="fig/pacific.jpg" id="426" name="Picture"/>
                          <pic:cNvPicPr>
                            <a:picLocks noChangeArrowheads="1" noChangeAspect="1"/>
                          </pic:cNvPicPr>
                        </pic:nvPicPr>
                        <pic:blipFill>
                          <a:blip r:embed="rId424"/>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The Regional Comprehensive Economic Partnership (RCEP)</w:t>
            </w:r>
          </w:p>
          <w:bookmarkEnd w:id="427"/>
        </w:tc>
      </w:tr>
    </w:tbl>
    <w:p>
      <w:pPr>
        <w:pStyle w:val="BodyText"/>
      </w:pPr>
      <w:r>
        <w:t xml:space="preserve">The leaders of China and another 14 countries in the Asia-Pacific region (see</w:t>
      </w:r>
      <w:r>
        <w:t xml:space="preserve"> </w:t>
      </w:r>
      <w:hyperlink w:anchor="fig-pacific">
        <w:r>
          <w:rPr>
            <w:rStyle w:val="Hyperlink"/>
          </w:rPr>
          <w:t xml:space="preserve">Figure 4.15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28"/>
    <w:bookmarkStart w:id="438" w:name="X9190eb2afac4da71d41cfd84986dfe374d31d1a"/>
    <w:p>
      <w:pPr>
        <w:pStyle w:val="Heading3"/>
      </w:pPr>
      <w:r>
        <w:t xml:space="preserve">4.3.3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note.png" id="43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1">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37" w:name="fig-biden-leyen"/>
          <w:p>
            <w:pPr>
              <w:jc w:val="center"/>
            </w:pPr>
            <w:r>
              <w:drawing>
                <wp:inline>
                  <wp:extent cx="2133600" cy="1422400"/>
                  <wp:effectExtent b="0" l="0" r="0" t="0"/>
                  <wp:docPr descr="" title="" id="434" name="Picture"/>
                  <a:graphic>
                    <a:graphicData uri="http://schemas.openxmlformats.org/drawingml/2006/picture">
                      <pic:pic>
                        <pic:nvPicPr>
                          <pic:cNvPr descr="fig/biden-leyen.jpg" id="435" name="Picture"/>
                          <pic:cNvPicPr>
                            <a:picLocks noChangeArrowheads="1" noChangeAspect="1"/>
                          </pic:cNvPicPr>
                        </pic:nvPicPr>
                        <pic:blipFill>
                          <a:blip r:embed="rId433"/>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36">
              <w:r>
                <w:rPr>
                  <w:rStyle w:val="Hyperlink"/>
                  <w:iCs/>
                  <w:i/>
                </w:rPr>
                <w:t xml:space="preserve">REUTERS/Kevin Lamarque</w:t>
              </w:r>
            </w:hyperlink>
          </w:p>
          <w:p>
            <w:pPr>
              <w:jc w:val="center"/>
            </w:pPr>
            <w:pPr>
              <w:jc w:val="start"/>
              <w:spacing w:before="200"/>
              <w:pStyle w:val="ImageCaption"/>
            </w:pPr>
            <w:r>
              <w:t xml:space="preserve">Figure 4.16: Biden and von der Leyen on G20 leaders’ summit in Rome, October 31</w:t>
            </w:r>
          </w:p>
          <w:bookmarkEnd w:id="437"/>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38"/>
    <w:bookmarkStart w:id="440" w:name="boeing-vs.-airbus"/>
    <w:p>
      <w:pPr>
        <w:pStyle w:val="Heading3"/>
      </w:pPr>
      <w:r>
        <w:t xml:space="preserve">4.3.4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39">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0"/>
    <w:bookmarkStart w:id="446" w:name="X8722975697a973446c2b73d79abcbc82cfa2946"/>
    <w:p>
      <w:pPr>
        <w:pStyle w:val="Heading3"/>
      </w:pPr>
      <w:r>
        <w:t xml:space="preserve">4.3.5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4.17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44" w:name="fig-trump-juncker"/>
          <w:p>
            <w:pPr>
              <w:pStyle w:val="Compact"/>
              <w:jc w:val="center"/>
            </w:pPr>
            <w:r>
              <w:drawing>
                <wp:inline>
                  <wp:extent cx="2133600" cy="1196613"/>
                  <wp:effectExtent b="0" l="0" r="0" t="0"/>
                  <wp:docPr descr="" title="" id="442" name="Picture"/>
                  <a:graphic>
                    <a:graphicData uri="http://schemas.openxmlformats.org/drawingml/2006/picture">
                      <pic:pic>
                        <pic:nvPicPr>
                          <pic:cNvPr descr="fig/trump-juncker.jpg" id="443" name="Picture"/>
                          <pic:cNvPicPr>
                            <a:picLocks noChangeArrowheads="1" noChangeAspect="1"/>
                          </pic:cNvPicPr>
                        </pic:nvPicPr>
                        <pic:blipFill>
                          <a:blip r:embed="rId441"/>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Juncker and Trump made a deal</w:t>
            </w:r>
          </w:p>
          <w:bookmarkEnd w:id="4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45">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46"/>
    <w:bookmarkStart w:id="448" w:name="trump-and-the-wto"/>
    <w:p>
      <w:pPr>
        <w:pStyle w:val="Heading3"/>
      </w:pPr>
      <w:r>
        <w:t xml:space="preserve">4.3.6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47">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48"/>
    <w:bookmarkStart w:id="471" w:name="sec-trumpwarchina"/>
    <w:p>
      <w:pPr>
        <w:pStyle w:val="Heading3"/>
      </w:pPr>
      <w:r>
        <w:t xml:space="preserve">4.3.7 Trump and his trade war with China</w:t>
      </w:r>
    </w:p>
    <w:p>
      <w:pPr>
        <w:pStyle w:val="FirstParagraph"/>
      </w:pPr>
      <w:r>
        <w:t xml:space="preserve">Donald J. Trump said in his 2016 presidential campaign, see</w:t>
      </w:r>
      <w:r>
        <w:t xml:space="preserve"> </w:t>
      </w:r>
      <w:hyperlink r:id="rId449">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0">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1">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4" w:name="fig-bopus"/>
          <w:p>
            <w:pPr>
              <w:pStyle w:val="Compact"/>
              <w:jc w:val="center"/>
            </w:pPr>
            <w:r>
              <w:drawing>
                <wp:inline>
                  <wp:extent cx="5334000" cy="2484328"/>
                  <wp:effectExtent b="0" l="0" r="0" t="0"/>
                  <wp:docPr descr="United States: Balance of trade" title="" id="452" name="Picture"/>
                  <a:graphic>
                    <a:graphicData uri="http://schemas.openxmlformats.org/drawingml/2006/picture">
                      <pic:pic>
                        <pic:nvPicPr>
                          <pic:cNvPr descr="fig/us22.png" id="453"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Balance of trade of the U.S. over time</w:t>
            </w:r>
          </w:p>
          <w:bookmarkEnd w:id="454"/>
        </w:tc>
      </w:tr>
    </w:tbl>
    <w:p>
      <w:pPr>
        <w:pStyle w:val="BodyText"/>
      </w:pPr>
      <w:hyperlink w:anchor="fig-bopus">
        <w:r>
          <w:rPr>
            <w:rStyle w:val="Hyperlink"/>
          </w:rPr>
          <w:t xml:space="preserve">Figure 4.18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55">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6" w:name="exr-balbig3"/>
          <w:p>
            <w:pPr>
              <w:pStyle w:val="BodyText"/>
            </w:pPr>
            <w:r>
              <w:rPr>
                <w:bCs/>
                <w:b/>
              </w:rPr>
              <w:t xml:space="preserve">Exercise 4.3</w:t>
            </w:r>
            <w:r>
              <w:t xml:space="preserve"> </w:t>
            </w:r>
            <w:r>
              <w:t xml:space="preserve">Balance of payments across countries</w:t>
            </w:r>
          </w:p>
          <w:p>
            <w:pPr>
              <w:pStyle w:val="BodyText"/>
            </w:pPr>
            <w:hyperlink w:anchor="fig-bopbig4">
              <w:r>
                <w:rPr>
                  <w:rStyle w:val="Hyperlink"/>
                </w:rPr>
                <w:t xml:space="preserve">Figure 4.19</w:t>
              </w:r>
            </w:hyperlink>
            <w:r>
              <w:t xml:space="preserve"> </w:t>
            </w:r>
            <w:r>
              <w:t xml:space="preserve">shows the balance of trade over time for China, Russia, and Germany. Discuss the impact of COVID-19 on the balance of payments over time across the three countries.</w:t>
            </w:r>
          </w:p>
          <w:bookmarkStart w:id="465"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57" name="Picture"/>
                        <a:graphic>
                          <a:graphicData uri="http://schemas.openxmlformats.org/drawingml/2006/picture">
                            <pic:pic>
                              <pic:nvPicPr>
                                <pic:cNvPr descr="fig/chi22.png" id="458" name="Picture"/>
                                <pic:cNvPicPr>
                                  <a:picLocks noChangeArrowheads="1" noChangeAspect="1"/>
                                </pic:cNvPicPr>
                              </pic:nvPicPr>
                              <pic:blipFill>
                                <a:blip r:embed="rId45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0" name="Picture"/>
                        <a:graphic>
                          <a:graphicData uri="http://schemas.openxmlformats.org/drawingml/2006/picture">
                            <pic:pic>
                              <pic:nvPicPr>
                                <pic:cNvPr descr="fig/rus22.png" id="461" name="Picture"/>
                                <pic:cNvPicPr>
                                  <a:picLocks noChangeArrowheads="1" noChangeAspect="1"/>
                                </pic:cNvPicPr>
                              </pic:nvPicPr>
                              <pic:blipFill>
                                <a:blip r:embed="rId45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3" name="Picture"/>
                        <a:graphic>
                          <a:graphicData uri="http://schemas.openxmlformats.org/drawingml/2006/picture">
                            <pic:pic>
                              <pic:nvPicPr>
                                <pic:cNvPr descr="fig/ger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4.19: Balance of trade of China, Russia, and Germany over time</w:t>
            </w:r>
          </w:p>
          <w:bookmarkEnd w:id="465"/>
          <w:bookmarkEnd w:id="4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8" w:name="exr-trumpwto"/>
          <w:p>
            <w:pPr>
              <w:pStyle w:val="BodyText"/>
            </w:pPr>
            <w:r>
              <w:rPr>
                <w:bCs/>
                <w:b/>
              </w:rPr>
              <w:t xml:space="preserve">Exercise 4.4</w:t>
            </w:r>
            <w:r>
              <w:t xml:space="preserve"> </w:t>
            </w:r>
            <w:r>
              <w:t xml:space="preserve">Trump complains about the WTO (</w:t>
            </w:r>
            <w:hyperlink w:anchor="sol-trumpwto">
              <w:r>
                <w:rPr>
                  <w:rStyle w:val="Hyperlink"/>
                </w:rPr>
                <w:t xml:space="preserve">Solution 4.1</w:t>
              </w:r>
            </w:hyperlink>
            <w:r>
              <w:t xml:space="preserve">)</w:t>
            </w:r>
          </w:p>
          <w:p>
            <w:pPr>
              <w:numPr>
                <w:ilvl w:val="0"/>
                <w:numId w:val="1066"/>
              </w:numPr>
              <w:pStyle w:val="Compact"/>
            </w:pPr>
            <w:r>
              <w:t xml:space="preserve">In an</w:t>
            </w:r>
            <w:r>
              <w:t xml:space="preserve"> </w:t>
            </w:r>
            <w:hyperlink r:id="rId467">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0" w:name="sol-trumpwto"/>
          <w:p>
            <w:pPr>
              <w:pStyle w:val="BodyText"/>
            </w:pPr>
            <w:r>
              <w:rPr>
                <w:iCs/>
                <w:i/>
              </w:rPr>
              <w:t xml:space="preserve">Solution 4.1</w:t>
            </w:r>
            <w:r>
              <w:t xml:space="preserve">. </w:t>
            </w:r>
            <w:r>
              <w:t xml:space="preserve">Trump complains about the WTO (</w:t>
            </w:r>
            <w:hyperlink w:anchor="exr-trumpwto">
              <w:r>
                <w:rPr>
                  <w:rStyle w:val="Hyperlink"/>
                </w:rPr>
                <w:t xml:space="preserve">Exercise 4.4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69">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0"/>
        </w:tc>
      </w:tr>
    </w:tbl>
    <w:bookmarkEnd w:id="471"/>
    <w:bookmarkEnd w:id="472"/>
    <w:bookmarkStart w:id="485" w:name="sec-Argumentsfortraderestrictions"/>
    <w:p>
      <w:pPr>
        <w:pStyle w:val="Heading2"/>
      </w:pPr>
      <w:r>
        <w:t xml:space="preserve">4.4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3" w:name="X81e737f9f9b5d4ac98e15b2c16f99812916cc82"/>
    <w:p>
      <w:pPr>
        <w:pStyle w:val="Heading3"/>
      </w:pPr>
      <w:r>
        <w:t xml:space="preserve">4.4.1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3"/>
    <w:bookmarkStart w:id="474" w:name="the-key-enabling-technology-argument"/>
    <w:p>
      <w:pPr>
        <w:pStyle w:val="Heading3"/>
      </w:pPr>
      <w:r>
        <w:t xml:space="preserve">4.4.2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74"/>
    <w:bookmarkStart w:id="475" w:name="X9b4bb2d8992928a64dd2c164a6a16165437d72d"/>
    <w:p>
      <w:pPr>
        <w:pStyle w:val="Heading3"/>
      </w:pPr>
      <w:r>
        <w:t xml:space="preserve">4.4.3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75"/>
    <w:bookmarkStart w:id="476" w:name="the-government-revenue-argument"/>
    <w:p>
      <w:pPr>
        <w:pStyle w:val="Heading3"/>
      </w:pPr>
      <w:r>
        <w:t xml:space="preserve">4.4.4 The government revenue argument</w:t>
      </w:r>
    </w:p>
    <w:p>
      <w:pPr>
        <w:pStyle w:val="FirstParagraph"/>
      </w:pPr>
      <w:r>
        <w:t xml:space="preserve">Government can finance their budget by raising tariffs.</w:t>
      </w:r>
    </w:p>
    <w:bookmarkEnd w:id="476"/>
    <w:bookmarkStart w:id="477" w:name="the-national-defense-argument"/>
    <w:p>
      <w:pPr>
        <w:pStyle w:val="Heading3"/>
      </w:pPr>
      <w:r>
        <w:t xml:space="preserve">4.4.5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77"/>
    <w:bookmarkStart w:id="484" w:name="X09ea94c4543fe711d21ff19a8bc2c0f205761a4"/>
    <w:p>
      <w:pPr>
        <w:pStyle w:val="Heading3"/>
      </w:pPr>
      <w:r>
        <w:t xml:space="preserve">4.4.6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2.3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1" w:name="fig-infant"/>
          <w:p>
            <w:pPr>
              <w:pStyle w:val="Compact"/>
              <w:jc w:val="center"/>
            </w:pPr>
            <w:r>
              <w:drawing>
                <wp:inline>
                  <wp:extent cx="4621095" cy="2289068"/>
                  <wp:effectExtent b="0" l="0" r="0" t="0"/>
                  <wp:docPr descr="" title="" id="479" name="Picture"/>
                  <a:graphic>
                    <a:graphicData uri="http://schemas.openxmlformats.org/drawingml/2006/picture">
                      <pic:pic>
                        <pic:nvPicPr>
                          <pic:cNvPr descr="fig/infant.png" id="480" name="Picture"/>
                          <pic:cNvPicPr>
                            <a:picLocks noChangeArrowheads="1" noChangeAspect="1"/>
                          </pic:cNvPicPr>
                        </pic:nvPicPr>
                        <pic:blipFill>
                          <a:blip r:embed="rId478"/>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The infant industry argument</w:t>
            </w:r>
          </w:p>
          <w:bookmarkEnd w:id="481"/>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4.20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2" w:name="exr-infant"/>
          <w:p>
            <w:pPr>
              <w:pStyle w:val="BodyText"/>
            </w:pPr>
            <w:r>
              <w:rPr>
                <w:bCs/>
                <w:b/>
              </w:rPr>
              <w:t xml:space="preserve">Exercise 4.5</w:t>
            </w:r>
            <w:r>
              <w:t xml:space="preserve"> </w:t>
            </w:r>
            <w:r>
              <w:t xml:space="preserve">Arguments for trade restrictions (</w:t>
            </w:r>
            <w:hyperlink w:anchor="sol-infant">
              <w:r>
                <w:rPr>
                  <w:rStyle w:val="Hyperlink"/>
                </w:rPr>
                <w:t xml:space="preserve">Solution 4.2</w:t>
              </w:r>
            </w:hyperlink>
            <w:r>
              <w:t xml:space="preserve">)</w:t>
            </w:r>
          </w:p>
          <w:p>
            <w:pPr>
              <w:pStyle w:val="BodyText"/>
            </w:pPr>
            <w:r>
              <w:t xml:space="preserve">Explain briefly (2-3 sentences) the infant industry argument.</w:t>
            </w:r>
          </w:p>
          <w:bookmarkEnd w:id="48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3" w:name="sol-infant"/>
          <w:p>
            <w:pPr>
              <w:pStyle w:val="BodyText"/>
            </w:pPr>
            <w:r>
              <w:rPr>
                <w:iCs/>
                <w:i/>
              </w:rPr>
              <w:t xml:space="preserve">Solution 4.2</w:t>
            </w:r>
            <w:r>
              <w:t xml:space="preserve">. </w:t>
            </w:r>
            <w:r>
              <w:t xml:space="preserve">Arguments for trade restrictions (</w:t>
            </w:r>
            <w:hyperlink w:anchor="exr-infant">
              <w:r>
                <w:rPr>
                  <w:rStyle w:val="Hyperlink"/>
                </w:rPr>
                <w:t xml:space="preserve">Exercise 4.5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3"/>
        </w:tc>
      </w:tr>
    </w:tbl>
    <w:bookmarkEnd w:id="484"/>
    <w:bookmarkEnd w:id="485"/>
    <w:bookmarkStart w:id="494" w:name="sec-gains-from-trade"/>
    <w:p>
      <w:pPr>
        <w:pStyle w:val="Heading2"/>
      </w:pPr>
      <w:r>
        <w:t xml:space="preserve">4.5 Gains from trade</w:t>
      </w:r>
    </w:p>
    <w:p>
      <w:pPr>
        <w:pStyle w:val="FirstParagraph"/>
      </w:pPr>
      <w:hyperlink w:anchor="fig-gft1">
        <w:r>
          <w:rPr>
            <w:rStyle w:val="Hyperlink"/>
          </w:rPr>
          <w:t xml:space="preserve">Figure 4.21</w:t>
        </w:r>
      </w:hyperlink>
      <w:r>
        <w:t xml:space="preserve"> </w:t>
      </w:r>
      <w:r>
        <w:t xml:space="preserve">and</w:t>
      </w:r>
      <w:r>
        <w:t xml:space="preserve"> </w:t>
      </w:r>
      <w:hyperlink w:anchor="fig-gft2">
        <w:r>
          <w:rPr>
            <w:rStyle w:val="Hyperlink"/>
          </w:rPr>
          <w:t xml:space="preserve">Figure 4.22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4.22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gft1"/>
          <w:p>
            <w:pPr>
              <w:pStyle w:val="Compact"/>
              <w:jc w:val="center"/>
            </w:pPr>
            <w:r>
              <w:drawing>
                <wp:inline>
                  <wp:extent cx="3733800" cy="2410208"/>
                  <wp:effectExtent b="0" l="0" r="0" t="0"/>
                  <wp:docPr descr="" title="" id="487" name="Picture"/>
                  <a:graphic>
                    <a:graphicData uri="http://schemas.openxmlformats.org/drawingml/2006/picture">
                      <pic:pic>
                        <pic:nvPicPr>
                          <pic:cNvPr descr="fig/gft1.png" id="488" name="Picture"/>
                          <pic:cNvPicPr>
                            <a:picLocks noChangeArrowheads="1" noChangeAspect="1"/>
                          </pic:cNvPicPr>
                        </pic:nvPicPr>
                        <pic:blipFill>
                          <a:blip r:embed="rId486"/>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Two countries in autarky</w:t>
            </w:r>
          </w:p>
          <w:bookmarkEnd w:id="4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3" w:name="fig-gft2"/>
          <w:p>
            <w:pPr>
              <w:pStyle w:val="Compact"/>
              <w:jc w:val="center"/>
            </w:pPr>
            <w:r>
              <w:drawing>
                <wp:inline>
                  <wp:extent cx="3733800" cy="2538984"/>
                  <wp:effectExtent b="0" l="0" r="0" t="0"/>
                  <wp:docPr descr="" title="" id="491" name="Picture"/>
                  <a:graphic>
                    <a:graphicData uri="http://schemas.openxmlformats.org/drawingml/2006/picture">
                      <pic:pic>
                        <pic:nvPicPr>
                          <pic:cNvPr descr="fig/gft2.png" id="492" name="Picture"/>
                          <pic:cNvPicPr>
                            <a:picLocks noChangeArrowheads="1" noChangeAspect="1"/>
                          </pic:cNvPicPr>
                        </pic:nvPicPr>
                        <pic:blipFill>
                          <a:blip r:embed="rId490"/>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Two countries that trade with each other</w:t>
            </w:r>
          </w:p>
          <w:bookmarkEnd w:id="493"/>
        </w:tc>
      </w:tr>
    </w:tbl>
    <w:bookmarkEnd w:id="494"/>
    <w:bookmarkStart w:id="501" w:name="tariffs-in-small-open-economies"/>
    <w:p>
      <w:pPr>
        <w:pStyle w:val="Heading2"/>
      </w:pPr>
      <w:r>
        <w:t xml:space="preserve">4.6 Tariffs in small open economies</w:t>
      </w:r>
    </w:p>
    <w:p>
      <w:pPr>
        <w:pStyle w:val="FirstParagraph"/>
      </w:pPr>
      <w:hyperlink w:anchor="fig-t1">
        <w:r>
          <w:rPr>
            <w:rStyle w:val="Hyperlink"/>
          </w:rPr>
          <w:t xml:space="preserve">Figure 4.23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4.23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498" w:name="fig-t1"/>
          <w:p>
            <w:pPr>
              <w:pStyle w:val="Compact"/>
              <w:jc w:val="center"/>
            </w:pPr>
            <w:r>
              <w:drawing>
                <wp:inline>
                  <wp:extent cx="2890485" cy="3050045"/>
                  <wp:effectExtent b="0" l="0" r="0" t="0"/>
                  <wp:docPr descr="" title="" id="496" name="Picture"/>
                  <a:graphic>
                    <a:graphicData uri="http://schemas.openxmlformats.org/drawingml/2006/picture">
                      <pic:pic>
                        <pic:nvPicPr>
                          <pic:cNvPr descr="fig/t1.png" id="497" name="Picture"/>
                          <pic:cNvPicPr>
                            <a:picLocks noChangeArrowheads="1" noChangeAspect="1"/>
                          </pic:cNvPicPr>
                        </pic:nvPicPr>
                        <pic:blipFill>
                          <a:blip r:embed="rId495"/>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Tariff in a small open economy</w:t>
            </w:r>
          </w:p>
          <w:bookmarkEnd w:id="498"/>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1"/>
    <w:bookmarkStart w:id="506" w:name="quotas-in-small-open-economies"/>
    <w:p>
      <w:pPr>
        <w:pStyle w:val="Heading2"/>
      </w:pPr>
      <w:r>
        <w:t xml:space="preserve">4.7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4.24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05" w:name="fig-importquotasmall"/>
          <w:p>
            <w:pPr>
              <w:pStyle w:val="Compact"/>
              <w:jc w:val="center"/>
            </w:pPr>
            <w:r>
              <w:drawing>
                <wp:inline>
                  <wp:extent cx="2890485" cy="2706378"/>
                  <wp:effectExtent b="0" l="0" r="0" t="0"/>
                  <wp:docPr descr="" title="" id="503" name="Picture"/>
                  <a:graphic>
                    <a:graphicData uri="http://schemas.openxmlformats.org/drawingml/2006/picture">
                      <pic:pic>
                        <pic:nvPicPr>
                          <pic:cNvPr descr="fig/importquotasmall.png" id="504" name="Picture"/>
                          <pic:cNvPicPr>
                            <a:picLocks noChangeArrowheads="1" noChangeAspect="1"/>
                          </pic:cNvPicPr>
                        </pic:nvPicPr>
                        <pic:blipFill>
                          <a:blip r:embed="rId502"/>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Tariff in a small open economy</w:t>
            </w:r>
          </w:p>
          <w:bookmarkEnd w:id="505"/>
        </w:tc>
      </w:tr>
    </w:tbl>
    <w:bookmarkEnd w:id="506"/>
    <w:bookmarkStart w:id="511" w:name="tariffs-in-large-open-economies"/>
    <w:p>
      <w:pPr>
        <w:pStyle w:val="Heading2"/>
      </w:pPr>
      <w:r>
        <w:t xml:space="preserve">4.8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4.25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0" w:name="fig-tarlarg"/>
          <w:p>
            <w:pPr>
              <w:pStyle w:val="Compact"/>
              <w:jc w:val="center"/>
            </w:pPr>
            <w:r>
              <w:drawing>
                <wp:inline>
                  <wp:extent cx="2939581" cy="2638872"/>
                  <wp:effectExtent b="0" l="0" r="0" t="0"/>
                  <wp:docPr descr="" title="" id="508" name="Picture"/>
                  <a:graphic>
                    <a:graphicData uri="http://schemas.openxmlformats.org/drawingml/2006/picture">
                      <pic:pic>
                        <pic:nvPicPr>
                          <pic:cNvPr descr="fig/tarlarg.png" id="509" name="Picture"/>
                          <pic:cNvPicPr>
                            <a:picLocks noChangeArrowheads="1" noChangeAspect="1"/>
                          </pic:cNvPicPr>
                        </pic:nvPicPr>
                        <pic:blipFill>
                          <a:blip r:embed="rId507"/>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The effect of a tariff in a large country</w:t>
            </w:r>
          </w:p>
          <w:bookmarkEnd w:id="510"/>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1"/>
    <w:bookmarkStart w:id="524" w:name="sec-otherntb"/>
    <w:p>
      <w:pPr>
        <w:pStyle w:val="Heading2"/>
      </w:pPr>
      <w:r>
        <w:t xml:space="preserve">4.9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opt/quarto/share/formats/docx/note.png" id="51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17" w:name="fig-ce"/>
                <w:p>
                  <w:pPr>
                    <w:pStyle w:val="Compact"/>
                    <w:jc w:val="center"/>
                  </w:pPr>
                  <w:r>
                    <w:drawing>
                      <wp:inline>
                        <wp:extent cx="1066800" cy="761999"/>
                        <wp:effectExtent b="0" l="0" r="0" t="0"/>
                        <wp:docPr descr="" title="" id="515" name="Picture"/>
                        <a:graphic>
                          <a:graphicData uri="http://schemas.openxmlformats.org/drawingml/2006/picture">
                            <pic:pic>
                              <pic:nvPicPr>
                                <pic:cNvPr descr="fig/ce.png" id="516" name="Picture"/>
                                <pic:cNvPicPr>
                                  <a:picLocks noChangeArrowheads="1" noChangeAspect="1"/>
                                </pic:cNvPicPr>
                              </pic:nvPicPr>
                              <pic:blipFill>
                                <a:blip r:embed="rId514"/>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The CE marking</w:t>
                  </w:r>
                </w:p>
                <w:bookmarkEnd w:id="517"/>
              </w:tc>
            </w:tr>
          </w:tbl>
          <w:p>
            <w:pPr>
              <w:pStyle w:val="BodyText"/>
            </w:pPr>
            <w:pPr>
              <w:spacing w:after="16"/>
            </w:pPr>
            <w:r>
              <w:t xml:space="preserve">The CE marking shown in</w:t>
            </w:r>
            <w:r>
              <w:t xml:space="preserve"> </w:t>
            </w:r>
            <w:hyperlink w:anchor="fig-ce">
              <w:r>
                <w:rPr>
                  <w:rStyle w:val="Hyperlink"/>
                </w:rPr>
                <w:t xml:space="preserve">Figure 4.26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2" w:name="exr-tariff"/>
          <w:p>
            <w:pPr>
              <w:pStyle w:val="BodyText"/>
            </w:pPr>
            <w:r>
              <w:rPr>
                <w:bCs/>
                <w:b/>
              </w:rPr>
              <w:t xml:space="preserve">Exercise 4.6</w:t>
            </w:r>
            <w:r>
              <w:t xml:space="preserve"> </w:t>
            </w:r>
            <w:r>
              <w:t xml:space="preserve">Tariff (</w:t>
            </w:r>
            <w:hyperlink w:anchor="sol-tariff">
              <w:r>
                <w:rPr>
                  <w:rStyle w:val="Hyperlink"/>
                </w:rPr>
                <w:t xml:space="preserve">Solution 4.3</w:t>
              </w:r>
            </w:hyperlink>
            <w:r>
              <w:t xml:space="preserve">)</w:t>
            </w:r>
          </w:p>
          <w:p>
            <w:pPr>
              <w:pStyle w:val="BodyText"/>
            </w:pPr>
            <w:r>
              <w:t xml:space="preserve">Referring to</w:t>
            </w:r>
            <w:r>
              <w:t xml:space="preserve"> </w:t>
            </w:r>
            <w:hyperlink w:anchor="fig-tariff">
              <w:r>
                <w:rPr>
                  <w:rStyle w:val="Hyperlink"/>
                </w:rPr>
                <w:t xml:space="preserve">Figure 4.27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1" w:name="fig-tariff"/>
                <w:p>
                  <w:pPr>
                    <w:pStyle w:val="Compact"/>
                    <w:jc w:val="center"/>
                  </w:pPr>
                  <w:r>
                    <w:drawing>
                      <wp:inline>
                        <wp:extent cx="5334000" cy="2618287"/>
                        <wp:effectExtent b="0" l="0" r="0" t="0"/>
                        <wp:docPr descr="" title="" id="519" name="Picture"/>
                        <a:graphic>
                          <a:graphicData uri="http://schemas.openxmlformats.org/drawingml/2006/picture">
                            <pic:pic>
                              <pic:nvPicPr>
                                <pic:cNvPr descr="fig/tariff.png" id="520" name="Picture"/>
                                <pic:cNvPicPr>
                                  <a:picLocks noChangeArrowheads="1" noChangeAspect="1"/>
                                </pic:cNvPicPr>
                              </pic:nvPicPr>
                              <pic:blipFill>
                                <a:blip r:embed="rId518"/>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Exercise: Tariff</w:t>
                  </w:r>
                </w:p>
                <w:bookmarkEnd w:id="521"/>
              </w:tc>
            </w:tr>
          </w:tbl>
          <w:bookmarkEnd w:id="52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3" w:name="sol-tariff"/>
          <w:p>
            <w:pPr>
              <w:pStyle w:val="BodyText"/>
            </w:pPr>
            <w:r>
              <w:rPr>
                <w:iCs/>
                <w:i/>
              </w:rPr>
              <w:t xml:space="preserve">Solution 4.3</w:t>
            </w:r>
            <w:r>
              <w:t xml:space="preserve">. </w:t>
            </w:r>
            <w:r>
              <w:t xml:space="preserve">Tariff (</w:t>
            </w:r>
            <w:hyperlink w:anchor="exr-tariff">
              <w:r>
                <w:rPr>
                  <w:rStyle w:val="Hyperlink"/>
                </w:rPr>
                <w:t xml:space="preserve">Exercise 4.6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4.25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3"/>
        </w:tc>
      </w:tr>
    </w:tbl>
    <w:bookmarkEnd w:id="524"/>
    <w:bookmarkEnd w:id="525"/>
    <w:bookmarkStart w:id="538" w:name="references"/>
    <w:p>
      <w:pPr>
        <w:pStyle w:val="Heading1"/>
      </w:pPr>
      <w:r>
        <w:t xml:space="preserve">References</w:t>
      </w:r>
    </w:p>
    <w:bookmarkStart w:id="537" w:name="refs"/>
    <w:bookmarkStart w:id="52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26"/>
    <w:bookmarkStart w:id="527"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27"/>
    <w:bookmarkStart w:id="528"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28"/>
    <w:bookmarkStart w:id="529"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29"/>
    <w:bookmarkStart w:id="530"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0"/>
    <w:bookmarkStart w:id="531"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1"/>
    <w:bookmarkStart w:id="532"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2"/>
    <w:bookmarkStart w:id="533"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33"/>
    <w:bookmarkStart w:id="534"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34"/>
    <w:bookmarkStart w:id="536"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35">
        <w:r>
          <w:rPr>
            <w:rStyle w:val="Hyperlink"/>
          </w:rPr>
          <w:t xml:space="preserve">https://open.umn.edu/opentextbooks/textbooks/276</w:t>
        </w:r>
      </w:hyperlink>
    </w:p>
    <w:bookmarkEnd w:id="536"/>
    <w:bookmarkEnd w:id="537"/>
    <w:bookmarkEnd w:id="538"/>
    <w:bookmarkStart w:id="572"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39"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2.2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3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0" w:name="sol-bigmac"/>
          <w:p>
            <w:pPr>
              <w:pStyle w:val="BodyText"/>
            </w:pPr>
            <w:r>
              <w:rPr>
                <w:iCs/>
                <w:i/>
              </w:rPr>
              <w:t xml:space="preserve">Solution A.2</w:t>
            </w:r>
            <w:r>
              <w:t xml:space="preserve">. </w:t>
            </w:r>
            <w:r>
              <w:t xml:space="preserve">Big Mac Index (</w:t>
            </w:r>
            <w:hyperlink w:anchor="exr-bigmac">
              <w:r>
                <w:rPr>
                  <w:rStyle w:val="Hyperlink"/>
                </w:rPr>
                <w:t xml:space="preserve">Exercise 2.8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1" w:name="sol-arbitrage"/>
          <w:p>
            <w:pPr>
              <w:pStyle w:val="BodyText"/>
            </w:pPr>
            <w:r>
              <w:rPr>
                <w:iCs/>
                <w:i/>
              </w:rPr>
              <w:t xml:space="preserve">Solution A.3</w:t>
            </w:r>
            <w:r>
              <w:t xml:space="preserve">. </w:t>
            </w:r>
            <w:r>
              <w:t xml:space="preserve">Big Mac Index (</w:t>
            </w:r>
            <w:hyperlink w:anchor="exr-arbitrage">
              <w:r>
                <w:rPr>
                  <w:rStyle w:val="Hyperlink"/>
                </w:rPr>
                <w:t xml:space="preserve">Exercise 2.4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2"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2.6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3" w:name="sol-invtureu"/>
          <w:p>
            <w:pPr>
              <w:pStyle w:val="BodyText"/>
            </w:pPr>
            <w:r>
              <w:rPr>
                <w:iCs/>
                <w:i/>
              </w:rPr>
              <w:t xml:space="preserve">Solution A.5</w:t>
            </w:r>
            <w:r>
              <w:t xml:space="preserve">. </w:t>
            </w:r>
            <w:r>
              <w:t xml:space="preserve">Turkey vs. Germany (</w:t>
            </w:r>
            <w:hyperlink w:anchor="exr-invtureu">
              <w:r>
                <w:rPr>
                  <w:rStyle w:val="Hyperlink"/>
                </w:rPr>
                <w:t xml:space="preserve">Exercise 2.7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4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3.2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47" w:name="fig-Termsoftrade"/>
                <w:p>
                  <w:pPr>
                    <w:jc w:val="center"/>
                  </w:pPr>
                  <w:r>
                    <w:drawing>
                      <wp:inline>
                        <wp:extent cx="2988676" cy="2338163"/>
                        <wp:effectExtent b="0" l="0" r="0" t="0"/>
                        <wp:docPr descr="" title="" id="545" name="Picture"/>
                        <a:graphic>
                          <a:graphicData uri="http://schemas.openxmlformats.org/drawingml/2006/picture">
                            <pic:pic>
                              <pic:nvPicPr>
                                <pic:cNvPr descr="fig/termsoftrade2.png" id="546" name="Picture"/>
                                <pic:cNvPicPr>
                                  <a:picLocks noChangeArrowheads="1" noChangeAspect="1"/>
                                </pic:cNvPicPr>
                              </pic:nvPicPr>
                              <pic:blipFill>
                                <a:blip r:embed="rId544"/>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47"/>
              </w:tc>
            </w:tr>
          </w:tbl>
          <w:bookmarkEnd w:id="54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3" w:name="sol-gains"/>
          <w:p>
            <w:pPr>
              <w:pStyle w:val="BodyText"/>
            </w:pPr>
            <w:r>
              <w:rPr>
                <w:iCs/>
                <w:i/>
              </w:rPr>
              <w:t xml:space="preserve">Solution A.7</w:t>
            </w:r>
            <w:r>
              <w:t xml:space="preserve">. </w:t>
            </w:r>
            <w:r>
              <w:t xml:space="preserve">Gains of small economies (</w:t>
            </w:r>
            <w:hyperlink w:anchor="exr-gains">
              <w:r>
                <w:rPr>
                  <w:rStyle w:val="Hyperlink"/>
                </w:rPr>
                <w:t xml:space="preserve">Exercise 3.4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2" w:name="fig-gain"/>
                <w:p>
                  <w:pPr>
                    <w:pStyle w:val="Compact"/>
                    <w:jc w:val="center"/>
                  </w:pPr>
                  <w:r>
                    <w:drawing>
                      <wp:inline>
                        <wp:extent cx="4038088" cy="3086867"/>
                        <wp:effectExtent b="0" l="0" r="0" t="0"/>
                        <wp:docPr descr="" title="" id="550" name="Picture"/>
                        <a:graphic>
                          <a:graphicData uri="http://schemas.openxmlformats.org/drawingml/2006/picture">
                            <pic:pic>
                              <pic:nvPicPr>
                                <pic:cNvPr descr="fig/gain.png" id="551" name="Picture"/>
                                <pic:cNvPicPr>
                                  <a:picLocks noChangeArrowheads="1" noChangeAspect="1"/>
                                </pic:cNvPicPr>
                              </pic:nvPicPr>
                              <pic:blipFill>
                                <a:blip r:embed="rId549"/>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2"/>
              </w:tc>
            </w:tr>
          </w:tbl>
          <w:bookmarkEnd w:id="55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4"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3.6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5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3.7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3.8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5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7"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3.9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5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8"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3.10</w:t>
              </w:r>
            </w:hyperlink>
            <w:r>
              <w:t xml:space="preserve">)</w:t>
            </w:r>
          </w:p>
          <w:p>
            <w:pPr>
              <w:pStyle w:val="BodyText"/>
            </w:pPr>
            <w:r>
              <w:t xml:space="preserve">Choices b) and c) are correct.</w:t>
            </w:r>
          </w:p>
          <w:bookmarkEnd w:id="55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9"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3.11</w:t>
              </w:r>
            </w:hyperlink>
            <w:r>
              <w:t xml:space="preserve">)</w:t>
            </w:r>
          </w:p>
          <w:p>
            <w:pPr>
              <w:numPr>
                <w:ilvl w:val="0"/>
                <w:numId w:val="1091"/>
              </w:numPr>
              <w:pStyle w:val="Compact"/>
            </w:pPr>
            <w:r>
              <w:t xml:space="preserve">and d) are true.</w:t>
            </w:r>
          </w:p>
          <w:bookmarkEnd w:id="55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3.12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3" w:name="fig-bikes1"/>
                <w:p>
                  <w:pPr>
                    <w:pStyle w:val="Compact"/>
                    <w:jc w:val="center"/>
                  </w:pPr>
                  <w:r>
                    <w:drawing>
                      <wp:inline>
                        <wp:extent cx="4713148" cy="3154373"/>
                        <wp:effectExtent b="0" l="0" r="0" t="0"/>
                        <wp:docPr descr="" title="" id="561" name="Picture"/>
                        <a:graphic>
                          <a:graphicData uri="http://schemas.openxmlformats.org/drawingml/2006/picture">
                            <pic:pic>
                              <pic:nvPicPr>
                                <pic:cNvPr descr="fig/bikes1.png" id="562" name="Picture"/>
                                <pic:cNvPicPr>
                                  <a:picLocks noChangeArrowheads="1" noChangeAspect="1"/>
                                </pic:cNvPicPr>
                              </pic:nvPicPr>
                              <pic:blipFill>
                                <a:blip r:embed="rId560"/>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63"/>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ricmodmc"/>
          <w:p>
            <w:pPr>
              <w:pStyle w:val="BodyText"/>
            </w:pPr>
            <w:r>
              <w:rPr>
                <w:iCs/>
                <w:i/>
              </w:rPr>
              <w:t xml:space="preserve">Solution A.15</w:t>
            </w:r>
            <w:r>
              <w:t xml:space="preserve">. </w:t>
            </w:r>
            <w:r>
              <w:t xml:space="preserve">Ricardian model MC (</w:t>
            </w:r>
            <w:hyperlink w:anchor="exr-ricmodmc">
              <w:r>
                <w:rPr>
                  <w:rStyle w:val="Hyperlink"/>
                </w:rPr>
                <w:t xml:space="preserve">Exercise 3.13</w:t>
              </w:r>
            </w:hyperlink>
            <w:r>
              <w:t xml:space="preserve">)</w:t>
            </w:r>
          </w:p>
          <w:p>
            <w:pPr>
              <w:pStyle w:val="BodyText"/>
            </w:pPr>
            <w:r>
              <w:t xml:space="preserve">a), b), and e) are correct statements.</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0"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3.15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9" w:name="fig-hoexa2"/>
                <w:p>
                  <w:pPr>
                    <w:pStyle w:val="Compact"/>
                    <w:jc w:val="center"/>
                  </w:pPr>
                  <w:r>
                    <w:drawing>
                      <wp:inline>
                        <wp:extent cx="5334000" cy="4891236"/>
                        <wp:effectExtent b="0" l="0" r="0" t="0"/>
                        <wp:docPr descr="" title="" id="567" name="Picture"/>
                        <a:graphic>
                          <a:graphicData uri="http://schemas.openxmlformats.org/drawingml/2006/picture">
                            <pic:pic>
                              <pic:nvPicPr>
                                <pic:cNvPr descr="fig/hoexa2.jpg" id="568" name="Picture"/>
                                <pic:cNvPicPr>
                                  <a:picLocks noChangeArrowheads="1" noChangeAspect="1"/>
                                </pic:cNvPicPr>
                              </pic:nvPicPr>
                              <pic:blipFill>
                                <a:blip r:embed="rId566"/>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69"/>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mchom"/>
          <w:p>
            <w:pPr>
              <w:pStyle w:val="BodyText"/>
            </w:pPr>
            <w:r>
              <w:rPr>
                <w:iCs/>
                <w:i/>
              </w:rPr>
              <w:t xml:space="preserve">Solution A.17</w:t>
            </w:r>
            <w:r>
              <w:t xml:space="preserve">. </w:t>
            </w:r>
            <w:r>
              <w:t xml:space="preserve">Multiple choice: HO-Model (</w:t>
            </w:r>
            <w:hyperlink w:anchor="exr-mchom">
              <w:r>
                <w:rPr>
                  <w:rStyle w:val="Hyperlink"/>
                </w:rPr>
                <w:t xml:space="preserve">Exercise 3.16</w:t>
              </w:r>
            </w:hyperlink>
            <w:r>
              <w:t xml:space="preserve">)</w:t>
            </w:r>
          </w:p>
          <w:p>
            <w:pPr>
              <w:pStyle w:val="BodyText"/>
            </w:pPr>
            <w:r>
              <w:t xml:space="preserve">Answer a) is correct.</w:t>
            </w:r>
          </w:p>
          <w:bookmarkEnd w:id="571"/>
        </w:tc>
      </w:tr>
    </w:tbl>
    <w:bookmarkEnd w:id="572"/>
    <w:bookmarkStart w:id="573" w:name="pastexams"/>
    <w:p>
      <w:pPr>
        <w:pStyle w:val="Heading1"/>
      </w:pPr>
      <w:r>
        <w:t xml:space="preserve">Appendix B — Past exams</w:t>
      </w:r>
    </w:p>
    <w:bookmarkEnd w:id="5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38">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0">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2">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17">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08">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1" Target="media/rId31.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46" Target="media/rId146.png" /><Relationship Type="http://schemas.openxmlformats.org/officeDocument/2006/relationships/image" Id="rId339" Target="media/rId339.jpg" /><Relationship Type="http://schemas.openxmlformats.org/officeDocument/2006/relationships/image" Id="rId433" Target="media/rId433.jpg" /><Relationship Type="http://schemas.openxmlformats.org/officeDocument/2006/relationships/image" Id="rId560" Target="media/rId560.png" /><Relationship Type="http://schemas.openxmlformats.org/officeDocument/2006/relationships/image" Id="rId514" Target="media/rId514.png" /><Relationship Type="http://schemas.openxmlformats.org/officeDocument/2006/relationships/image" Id="rId131" Target="media/rId131.png" /><Relationship Type="http://schemas.openxmlformats.org/officeDocument/2006/relationships/image" Id="rId456" Target="media/rId4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241" Target="media/rId241.png" /><Relationship Type="http://schemas.openxmlformats.org/officeDocument/2006/relationships/image" Id="rId400" Target="media/rId40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22" Target="media/rId122.png" /><Relationship Type="http://schemas.openxmlformats.org/officeDocument/2006/relationships/image" Id="rId312" Target="media/rId312.png" /><Relationship Type="http://schemas.openxmlformats.org/officeDocument/2006/relationships/image" Id="rId549" Target="media/rId549.png" /><Relationship Type="http://schemas.openxmlformats.org/officeDocument/2006/relationships/image" Id="rId462" Target="media/rId46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18" Target="media/rId418.png" /><Relationship Type="http://schemas.openxmlformats.org/officeDocument/2006/relationships/image" Id="rId566" Target="media/rId566.jpg" /><Relationship Type="http://schemas.openxmlformats.org/officeDocument/2006/relationships/image" Id="rId23" Target="media/rId23.jpg" /><Relationship Type="http://schemas.openxmlformats.org/officeDocument/2006/relationships/image" Id="rId227" Target="media/rId227.jpg" /><Relationship Type="http://schemas.openxmlformats.org/officeDocument/2006/relationships/image" Id="rId502" Target="media/rId502.png" /><Relationship Type="http://schemas.openxmlformats.org/officeDocument/2006/relationships/image" Id="rId478" Target="media/rId478.png" /><Relationship Type="http://schemas.openxmlformats.org/officeDocument/2006/relationships/image" Id="rId159" Target="media/rId159.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264" Target="media/rId264.png" /><Relationship Type="http://schemas.openxmlformats.org/officeDocument/2006/relationships/image" Id="rId354" Target="media/rId354.png" /><Relationship Type="http://schemas.openxmlformats.org/officeDocument/2006/relationships/image" Id="rId424" Target="media/rId424.jpg" /><Relationship Type="http://schemas.openxmlformats.org/officeDocument/2006/relationships/image" Id="rId300" Target="media/rId300.pn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319" Target="media/rId319.png" /><Relationship Type="http://schemas.openxmlformats.org/officeDocument/2006/relationships/image" Id="rId218" Target="media/rId218.png" /><Relationship Type="http://schemas.openxmlformats.org/officeDocument/2006/relationships/image" Id="rId362" Target="media/rId362.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32" Target="media/rId232.jpg" /><Relationship Type="http://schemas.openxmlformats.org/officeDocument/2006/relationships/image" Id="rId287" Target="media/rId287.png" /><Relationship Type="http://schemas.openxmlformats.org/officeDocument/2006/relationships/image" Id="rId366" Target="media/rId366.png" /><Relationship Type="http://schemas.openxmlformats.org/officeDocument/2006/relationships/image" Id="rId459" Target="media/rId45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495" Target="media/rId495.png" /><Relationship Type="http://schemas.openxmlformats.org/officeDocument/2006/relationships/image" Id="rId518" Target="media/rId518.png" /><Relationship Type="http://schemas.openxmlformats.org/officeDocument/2006/relationships/image" Id="rId507" Target="media/rId507.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03" Target="media/rId203.png" /><Relationship Type="http://schemas.openxmlformats.org/officeDocument/2006/relationships/image" Id="rId544" Target="media/rId544.png" /><Relationship Type="http://schemas.openxmlformats.org/officeDocument/2006/relationships/image" Id="rId358" Target="media/rId358.png" /><Relationship Type="http://schemas.openxmlformats.org/officeDocument/2006/relationships/image" Id="rId441" Target="media/rId441.jp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163" Target="media/rId163.png" /><Relationship Type="http://schemas.openxmlformats.org/officeDocument/2006/relationships/image" Id="rId404" Target="media/rId404.png" /><Relationship Type="http://schemas.openxmlformats.org/officeDocument/2006/relationships/image" Id="rId185" Target="media/rId185.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71" Target="media/rId371.png" /><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20" Target="https://raw.githubusercontent.com/hubchev/hubchev.github.io/main/ie/International-Economics.pdf"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_rels/footnotes.xml.rels><?xml version="1.0" encoding="UTF-8"?><Relationships xmlns="http://schemas.openxmlformats.org/package/2006/relationships"><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20" Target="https://raw.githubusercontent.com/hubchev/hubchev.github.io/main/ie/International-Economics.pdf"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2024-04-04T22:58:37Z</dcterms:created>
  <dcterms:modified xsi:type="dcterms:W3CDTF">2024-04-04T22:58:37Z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April 5,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